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FAA41" w14:textId="702B52EE" w:rsidR="00491CF8" w:rsidRDefault="00AA6575">
      <w:pPr>
        <w:pStyle w:val="10"/>
        <w:keepNext/>
        <w:keepLines/>
        <w:shd w:val="clear" w:color="auto" w:fill="auto"/>
        <w:ind w:left="0"/>
        <w:jc w:val="center"/>
      </w:pPr>
      <w:bookmarkStart w:id="0" w:name="bookmark0"/>
      <w:r>
        <w:t>ДОГОВОР</w:t>
      </w:r>
      <w:bookmarkEnd w:id="0"/>
      <w:r w:rsidR="00497239">
        <w:t xml:space="preserve"> №</w:t>
      </w:r>
      <w:r w:rsidR="000A4437">
        <w:t xml:space="preserve"> </w:t>
      </w:r>
      <w:sdt>
        <w:sdtPr>
          <w:alias w:val="Название"/>
          <w:tag w:val=""/>
          <w:id w:val="1254173835"/>
          <w:placeholder>
            <w:docPart w:val="11C35CC2BEB745FFAF858FD058F8C16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D5B2C" w:rsidRPr="000B4698">
            <w:rPr>
              <w:rStyle w:val="ad"/>
            </w:rPr>
            <w:t>[Название]</w:t>
          </w:r>
        </w:sdtContent>
      </w:sdt>
    </w:p>
    <w:p w14:paraId="584348AB" w14:textId="77777777" w:rsidR="003E1786" w:rsidRDefault="00AA6575" w:rsidP="003E1786">
      <w:pPr>
        <w:pStyle w:val="11"/>
        <w:shd w:val="clear" w:color="auto" w:fill="auto"/>
        <w:ind w:firstLine="0"/>
        <w:jc w:val="center"/>
        <w:rPr>
          <w:b/>
          <w:bCs/>
        </w:rPr>
      </w:pPr>
      <w:r>
        <w:rPr>
          <w:b/>
          <w:bCs/>
        </w:rPr>
        <w:t xml:space="preserve">на оказание услуг по обращению с твердыми коммунальными отходами </w:t>
      </w:r>
      <w:r w:rsidR="0075534D">
        <w:rPr>
          <w:b/>
          <w:bCs/>
        </w:rPr>
        <w:t xml:space="preserve">для </w:t>
      </w:r>
      <w:r w:rsidR="007E20D6">
        <w:rPr>
          <w:b/>
          <w:bCs/>
        </w:rPr>
        <w:t>п</w:t>
      </w:r>
      <w:r w:rsidR="0075534D">
        <w:rPr>
          <w:b/>
          <w:bCs/>
        </w:rPr>
        <w:t>отребителей</w:t>
      </w:r>
    </w:p>
    <w:p w14:paraId="2847A5C9" w14:textId="77777777" w:rsidR="003E1786" w:rsidRDefault="003E1786" w:rsidP="003E1786">
      <w:pPr>
        <w:pStyle w:val="11"/>
        <w:shd w:val="clear" w:color="auto" w:fill="auto"/>
        <w:ind w:firstLine="0"/>
        <w:jc w:val="center"/>
      </w:pPr>
    </w:p>
    <w:p w14:paraId="5FAFC571" w14:textId="1CD92FDE" w:rsidR="00491CF8" w:rsidRDefault="00B740BE" w:rsidP="00B740BE">
      <w:pPr>
        <w:pStyle w:val="11"/>
        <w:shd w:val="clear" w:color="auto" w:fill="auto"/>
        <w:spacing w:after="240"/>
        <w:ind w:firstLine="0"/>
        <w:jc w:val="left"/>
      </w:pPr>
      <w:r>
        <w:t>г. Выборг</w:t>
      </w:r>
      <w:r w:rsidR="00977E0B">
        <w:t xml:space="preserve">                                                                      </w:t>
      </w:r>
      <w:r>
        <w:t xml:space="preserve">                         </w:t>
      </w:r>
      <w:r w:rsidR="006B7DAB">
        <w:t xml:space="preserve">                    </w:t>
      </w:r>
      <w:r w:rsidR="007D2B70">
        <w:t xml:space="preserve">    </w:t>
      </w:r>
      <w:r>
        <w:t xml:space="preserve">  </w:t>
      </w:r>
      <w:r w:rsidR="00977E0B">
        <w:t xml:space="preserve">     </w:t>
      </w:r>
      <w:sdt>
        <w:sdtPr>
          <w:alias w:val="Примечания"/>
          <w:tag w:val=""/>
          <w:id w:val="1090200601"/>
          <w:placeholder>
            <w:docPart w:val="7E0E17771EEB470E848DB2A5383F9B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E50C1">
            <w:t>«____»___________2019 г.</w:t>
          </w:r>
        </w:sdtContent>
      </w:sdt>
    </w:p>
    <w:p w14:paraId="079B68D3" w14:textId="77777777" w:rsidR="007D5B2C" w:rsidRPr="00922BE8" w:rsidRDefault="007D5B2C" w:rsidP="007D5B2C">
      <w:pPr>
        <w:pStyle w:val="11"/>
        <w:shd w:val="clear" w:color="auto" w:fill="auto"/>
        <w:ind w:firstLine="284"/>
      </w:pPr>
      <w:r w:rsidRPr="00922BE8">
        <w:rPr>
          <w:b/>
        </w:rPr>
        <w:t>Акционерное общество «Управляющая компания по обращению с отходами в Ленинградской области» (сокращенное наименование – АО «УК по обращению с отходами в Ленинградской области»)</w:t>
      </w:r>
      <w:r w:rsidRPr="00922BE8">
        <w:t xml:space="preserve">, именуемое в дальнейшем </w:t>
      </w:r>
      <w:r w:rsidRPr="00922BE8">
        <w:rPr>
          <w:b/>
        </w:rPr>
        <w:t>«Региональный оператор»</w:t>
      </w:r>
      <w:r w:rsidRPr="00922BE8">
        <w:t>, в лице Коммерческого директора Кузьминой Валентины Николаевны, действующего на основании Доверенности № 619-09/18 от 06.09.2018 г., с одной стороны, и</w:t>
      </w:r>
    </w:p>
    <w:p w14:paraId="70111328" w14:textId="68B48612" w:rsidR="007D5B2C" w:rsidRDefault="007D5B2C" w:rsidP="007D5B2C">
      <w:pPr>
        <w:pStyle w:val="11"/>
        <w:shd w:val="clear" w:color="auto" w:fill="auto"/>
        <w:ind w:firstLine="284"/>
      </w:pPr>
      <w:permStart w:id="363359546" w:edGrp="everyone"/>
      <w:r w:rsidRPr="00922BE8">
        <w:rPr>
          <w:b/>
        </w:rPr>
        <w:t>Общество с ограниченной ответственностью «_____________» (сокращенное наименование – ООО «_______________________»</w:t>
      </w:r>
      <w:permEnd w:id="363359546"/>
      <w:r>
        <w:rPr>
          <w:b/>
        </w:rPr>
        <w:t>), именуемое</w:t>
      </w:r>
      <w:r w:rsidRPr="00922BE8">
        <w:t xml:space="preserve"> в дальнейшем </w:t>
      </w:r>
      <w:r w:rsidRPr="00922BE8">
        <w:rPr>
          <w:b/>
        </w:rPr>
        <w:t xml:space="preserve">«Потребитель», </w:t>
      </w:r>
      <w:r w:rsidRPr="00922BE8">
        <w:t xml:space="preserve">в лице </w:t>
      </w:r>
      <w:permStart w:id="873951260" w:edGrp="everyone"/>
      <w:r w:rsidRPr="00922BE8">
        <w:t>Генерального директора _____________,</w:t>
      </w:r>
      <w:r w:rsidRPr="00922BE8">
        <w:rPr>
          <w:vertAlign w:val="superscript"/>
        </w:rPr>
        <w:t xml:space="preserve"> </w:t>
      </w:r>
      <w:r w:rsidRPr="00922BE8">
        <w:t>действующего на основании Устава,</w:t>
      </w:r>
      <w:permEnd w:id="873951260"/>
      <w:r w:rsidRPr="00922BE8">
        <w:t xml:space="preserve"> с другой стороны, именуемые в дальнейшем Сторонами, заключили настоящий договор о нижеследующем:</w:t>
      </w:r>
    </w:p>
    <w:p w14:paraId="70886010" w14:textId="77777777" w:rsidR="007D5B2C" w:rsidRPr="00922BE8" w:rsidRDefault="007D5B2C" w:rsidP="007D5B2C">
      <w:pPr>
        <w:pStyle w:val="11"/>
        <w:shd w:val="clear" w:color="auto" w:fill="auto"/>
        <w:ind w:firstLine="284"/>
        <w:rPr>
          <w:vertAlign w:val="superscript"/>
        </w:rPr>
      </w:pPr>
    </w:p>
    <w:p w14:paraId="18EF38BA" w14:textId="77777777" w:rsidR="006B7DAB" w:rsidRDefault="00D001C2" w:rsidP="00994D2A">
      <w:pPr>
        <w:pStyle w:val="11"/>
        <w:numPr>
          <w:ilvl w:val="0"/>
          <w:numId w:val="22"/>
        </w:numPr>
        <w:shd w:val="clear" w:color="auto" w:fill="auto"/>
        <w:jc w:val="center"/>
        <w:rPr>
          <w:b/>
        </w:rPr>
      </w:pPr>
      <w:r w:rsidRPr="006B7DAB">
        <w:rPr>
          <w:b/>
        </w:rPr>
        <w:t>Общие положения</w:t>
      </w:r>
    </w:p>
    <w:p w14:paraId="2C5FE43B" w14:textId="77777777" w:rsidR="009838EB" w:rsidRDefault="009838EB" w:rsidP="009838EB">
      <w:pPr>
        <w:pStyle w:val="11"/>
        <w:shd w:val="clear" w:color="auto" w:fill="auto"/>
        <w:ind w:left="360" w:firstLine="0"/>
        <w:rPr>
          <w:b/>
        </w:rPr>
      </w:pPr>
    </w:p>
    <w:p w14:paraId="2C786738" w14:textId="77777777" w:rsidR="007D5B2C" w:rsidRPr="00922BE8" w:rsidRDefault="007D5B2C" w:rsidP="007D5B2C">
      <w:pPr>
        <w:pStyle w:val="11"/>
        <w:numPr>
          <w:ilvl w:val="1"/>
          <w:numId w:val="22"/>
        </w:numPr>
        <w:shd w:val="clear" w:color="auto" w:fill="auto"/>
        <w:tabs>
          <w:tab w:val="left" w:pos="851"/>
        </w:tabs>
        <w:ind w:left="0" w:firstLine="709"/>
      </w:pPr>
      <w:r w:rsidRPr="00922BE8">
        <w:t xml:space="preserve">Настоящий документ является публичным договором (публичной офертой) в соответствии с положениями п. 1 ст. 426, п. 2 ст. 437 Гражданского кодекса Российской Федерации, ст. 24.7 Федерального закона «Об отходах производства и потребления» от 24.06.1998 г. №89-ФЗ и содержит все существенные условия договора на оказание услуг по обращению с твердыми коммунальными отходами. </w:t>
      </w:r>
    </w:p>
    <w:p w14:paraId="221C92C8" w14:textId="77777777" w:rsidR="007D5B2C" w:rsidRPr="00922BE8" w:rsidRDefault="007D5B2C" w:rsidP="007D5B2C">
      <w:pPr>
        <w:pStyle w:val="11"/>
        <w:numPr>
          <w:ilvl w:val="1"/>
          <w:numId w:val="22"/>
        </w:numPr>
        <w:shd w:val="clear" w:color="auto" w:fill="auto"/>
        <w:tabs>
          <w:tab w:val="left" w:pos="851"/>
        </w:tabs>
        <w:ind w:left="0" w:firstLine="709"/>
      </w:pPr>
      <w:r w:rsidRPr="00922BE8">
        <w:t xml:space="preserve"> Настоящий договор составлен в соответствии с Федеральным законом «Об отходах производства и потребления» от 24.06.1998 г. №89-ФЗ, Правилами обращения с твердыми коммунальными отходами и формой типового договора на оказание услуг по обращению с твердыми коммунальными отходами, утвержденными Постановлением Правительства Российской Федерации и иными нормативными правовыми актами Российской Федерации в сфере обращения с твердыми коммунальными отходами. </w:t>
      </w:r>
    </w:p>
    <w:p w14:paraId="3D37C86A" w14:textId="77777777" w:rsidR="007D5B2C" w:rsidRPr="00922BE8" w:rsidRDefault="007D5B2C" w:rsidP="007D5B2C">
      <w:pPr>
        <w:pStyle w:val="11"/>
        <w:numPr>
          <w:ilvl w:val="1"/>
          <w:numId w:val="22"/>
        </w:numPr>
        <w:shd w:val="clear" w:color="auto" w:fill="auto"/>
        <w:tabs>
          <w:tab w:val="left" w:pos="993"/>
        </w:tabs>
        <w:ind w:left="0" w:firstLine="709"/>
      </w:pPr>
      <w:r w:rsidRPr="00922BE8">
        <w:t>Согласно ч. 4 ст. 24.7 Федерального закона «Об отходах производства и потребления» от 24.06.1998 г. №89-ФЗ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20106878" w14:textId="77777777" w:rsidR="007D5B2C" w:rsidRPr="00922BE8" w:rsidRDefault="007D5B2C" w:rsidP="007D5B2C">
      <w:pPr>
        <w:pStyle w:val="11"/>
        <w:numPr>
          <w:ilvl w:val="1"/>
          <w:numId w:val="22"/>
        </w:numPr>
        <w:shd w:val="clear" w:color="auto" w:fill="auto"/>
        <w:tabs>
          <w:tab w:val="left" w:pos="1560"/>
        </w:tabs>
        <w:ind w:left="0" w:firstLine="709"/>
      </w:pPr>
      <w:r w:rsidRPr="00922BE8">
        <w:t>Заключением договора, то есть полным и безоговорочным принятием (акцептом) Потребителем условий договора и всех его приложений, являющихся неотъемлемой частью договора, в соответствии с п. 1 ст. 433, п. 3 ст. 438 Гражданского кодекса Российской Федерации является совершение Потребителем действий, свидетельствующих о намерении Потребителя присоединиться к настоящему публичному договору, изложенному в настоящей оферте, в том числе перечисление денежных средств за оказание услуг по обращению с твердыми коммунальными отходами на расчетный счет Регионального оператора или иные действия, свидетельствующие о фактическом пользовании услуг Регионального оператора. Заключение договора на оказание услуг по обращению с твердыми коммунальными отходами также возможно путем подписания Потребителем двух экземпляров настоящего договора в офисе Регионального оператора. При этом оба способа заключения договора являются юридически равнозначными и влекут за собой одинаковые юридические последствия.</w:t>
      </w:r>
    </w:p>
    <w:p w14:paraId="51206A69" w14:textId="72B2427B" w:rsidR="00CF7B46" w:rsidRDefault="007D5B2C" w:rsidP="007D5B2C">
      <w:pPr>
        <w:pStyle w:val="11"/>
        <w:numPr>
          <w:ilvl w:val="1"/>
          <w:numId w:val="22"/>
        </w:numPr>
        <w:shd w:val="clear" w:color="auto" w:fill="auto"/>
        <w:tabs>
          <w:tab w:val="left" w:pos="1418"/>
        </w:tabs>
        <w:ind w:left="0" w:firstLine="709"/>
      </w:pPr>
      <w:r w:rsidRPr="00922BE8">
        <w:t>Термины и определения настоящего договора принимаются и понимаются в соответствии с Федеральным законом от 24.06.1998 № 89-ФЗ «Об отходах производства и потребления» и иными действующими нормативно-правовыми актами.</w:t>
      </w:r>
    </w:p>
    <w:p w14:paraId="639F0EC4" w14:textId="77777777" w:rsidR="00454FD7" w:rsidRDefault="00454FD7" w:rsidP="00454FD7">
      <w:pPr>
        <w:pStyle w:val="11"/>
        <w:shd w:val="clear" w:color="auto" w:fill="auto"/>
        <w:tabs>
          <w:tab w:val="left" w:pos="1418"/>
        </w:tabs>
        <w:ind w:left="709" w:firstLine="0"/>
      </w:pPr>
    </w:p>
    <w:p w14:paraId="68066020" w14:textId="77777777" w:rsidR="00491CF8" w:rsidRDefault="00AA6575" w:rsidP="009838EB">
      <w:pPr>
        <w:pStyle w:val="11"/>
        <w:numPr>
          <w:ilvl w:val="0"/>
          <w:numId w:val="22"/>
        </w:numPr>
        <w:tabs>
          <w:tab w:val="left" w:pos="1134"/>
        </w:tabs>
        <w:jc w:val="center"/>
        <w:rPr>
          <w:b/>
        </w:rPr>
      </w:pPr>
      <w:bookmarkStart w:id="1" w:name="bookmark1"/>
      <w:r w:rsidRPr="00D001C2">
        <w:rPr>
          <w:b/>
        </w:rPr>
        <w:t>Предмет договора</w:t>
      </w:r>
      <w:bookmarkEnd w:id="1"/>
    </w:p>
    <w:p w14:paraId="57A28D2E" w14:textId="77777777" w:rsidR="009838EB" w:rsidRPr="00D001C2" w:rsidRDefault="009838EB" w:rsidP="009838EB">
      <w:pPr>
        <w:pStyle w:val="11"/>
        <w:tabs>
          <w:tab w:val="left" w:pos="1134"/>
        </w:tabs>
        <w:ind w:left="360" w:firstLine="0"/>
        <w:rPr>
          <w:b/>
        </w:rPr>
      </w:pPr>
    </w:p>
    <w:p w14:paraId="691452CA" w14:textId="77777777" w:rsidR="007D5B2C" w:rsidRPr="00922BE8" w:rsidRDefault="007D5B2C" w:rsidP="007D5B2C">
      <w:pPr>
        <w:pStyle w:val="11"/>
        <w:shd w:val="clear" w:color="auto" w:fill="auto"/>
        <w:ind w:firstLine="709"/>
      </w:pPr>
      <w:r w:rsidRPr="00922BE8">
        <w:t>2.1.</w:t>
      </w:r>
      <w:r w:rsidRPr="00922BE8">
        <w:tab/>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настоящем договоре, и обеспечивать их транспортирование, сбор, обработку, обезвреживание, захоронение, утилизацию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услуги Регионального оператора, в порядке и сроки, предусмотренные настоящим договором.</w:t>
      </w:r>
    </w:p>
    <w:p w14:paraId="4BB90FBC" w14:textId="788286C0" w:rsidR="007D5B2C" w:rsidRPr="00922BE8" w:rsidRDefault="007D5B2C" w:rsidP="007D5B2C">
      <w:pPr>
        <w:pStyle w:val="11"/>
        <w:numPr>
          <w:ilvl w:val="1"/>
          <w:numId w:val="17"/>
        </w:numPr>
        <w:shd w:val="clear" w:color="auto" w:fill="auto"/>
        <w:tabs>
          <w:tab w:val="left" w:pos="484"/>
        </w:tabs>
        <w:ind w:left="0" w:firstLine="709"/>
      </w:pPr>
      <w:r w:rsidRPr="003B701E">
        <w:t xml:space="preserve">Места </w:t>
      </w:r>
      <w:r w:rsidR="004C7845" w:rsidRPr="003B701E">
        <w:t xml:space="preserve">накопления </w:t>
      </w:r>
      <w:r w:rsidR="003B701E" w:rsidRPr="003B701E">
        <w:t>твердых коммунальных</w:t>
      </w:r>
      <w:r w:rsidR="003B701E" w:rsidRPr="00922BE8">
        <w:t xml:space="preserve"> отходов </w:t>
      </w:r>
      <w:r w:rsidR="003B701E">
        <w:t>Потребителем,</w:t>
      </w:r>
      <w:r w:rsidRPr="00922BE8">
        <w:t xml:space="preserve"> способ складирования твердых коммунальных отходов и периодичность вывоза твердых коммунальных отходов, определяются </w:t>
      </w:r>
      <w:r w:rsidRPr="00922BE8">
        <w:lastRenderedPageBreak/>
        <w:t>согласно Приложению № 1 к настоящему договору.</w:t>
      </w:r>
    </w:p>
    <w:p w14:paraId="159D7EE9" w14:textId="6D54F06C" w:rsidR="007D5B2C" w:rsidRPr="00922BE8" w:rsidRDefault="007D5B2C" w:rsidP="007D5B2C">
      <w:pPr>
        <w:pStyle w:val="11"/>
        <w:numPr>
          <w:ilvl w:val="1"/>
          <w:numId w:val="17"/>
        </w:numPr>
        <w:shd w:val="clear" w:color="auto" w:fill="auto"/>
        <w:tabs>
          <w:tab w:val="left" w:pos="564"/>
        </w:tabs>
        <w:ind w:left="0" w:firstLine="709"/>
      </w:pPr>
      <w:r w:rsidRPr="00922BE8">
        <w:t xml:space="preserve">Дата начала оказания услуг по обращению с твердыми коммунальными отходами </w:t>
      </w:r>
      <w:r w:rsidRPr="00922BE8">
        <w:rPr>
          <w:b/>
        </w:rPr>
        <w:t>«</w:t>
      </w:r>
      <w:r w:rsidR="0053155E">
        <w:rPr>
          <w:b/>
        </w:rPr>
        <w:t>__</w:t>
      </w:r>
      <w:r w:rsidRPr="00922BE8">
        <w:rPr>
          <w:b/>
        </w:rPr>
        <w:t xml:space="preserve">» </w:t>
      </w:r>
      <w:r w:rsidR="0053155E">
        <w:rPr>
          <w:b/>
        </w:rPr>
        <w:t>______</w:t>
      </w:r>
      <w:r w:rsidRPr="00922BE8">
        <w:rPr>
          <w:b/>
        </w:rPr>
        <w:t xml:space="preserve"> 2019 года. </w:t>
      </w:r>
    </w:p>
    <w:p w14:paraId="561A5B6D" w14:textId="77777777" w:rsidR="007D5B2C" w:rsidRPr="00922BE8" w:rsidRDefault="007D5B2C" w:rsidP="007D5B2C">
      <w:pPr>
        <w:pStyle w:val="11"/>
        <w:numPr>
          <w:ilvl w:val="1"/>
          <w:numId w:val="17"/>
        </w:numPr>
        <w:shd w:val="clear" w:color="auto" w:fill="auto"/>
        <w:tabs>
          <w:tab w:val="left" w:pos="564"/>
        </w:tabs>
        <w:ind w:left="0" w:firstLine="709"/>
      </w:pPr>
      <w:r w:rsidRPr="00922BE8">
        <w:t xml:space="preserve">При оказании услуг по обращению с твердыми коммунальными отходами Потребителю право собственности на твердые коммунальные отходы переходит Региональному оператору </w:t>
      </w:r>
      <w:r w:rsidRPr="00922BE8">
        <w:rPr>
          <w:color w:val="auto"/>
        </w:rPr>
        <w:t xml:space="preserve">с </w:t>
      </w:r>
      <w:r w:rsidRPr="00922BE8">
        <w:t>момента погрузки таких отходов в мусоровоз.</w:t>
      </w:r>
    </w:p>
    <w:p w14:paraId="67DBD3AF" w14:textId="77777777" w:rsidR="009838EB" w:rsidRPr="00454FD7" w:rsidRDefault="009838EB" w:rsidP="009838EB">
      <w:pPr>
        <w:pStyle w:val="11"/>
        <w:shd w:val="clear" w:color="auto" w:fill="auto"/>
        <w:tabs>
          <w:tab w:val="left" w:pos="564"/>
        </w:tabs>
        <w:ind w:left="709" w:firstLine="0"/>
      </w:pPr>
    </w:p>
    <w:p w14:paraId="7754D084" w14:textId="77777777" w:rsidR="00491CF8" w:rsidRDefault="00AA6575" w:rsidP="00F533CA">
      <w:pPr>
        <w:pStyle w:val="10"/>
        <w:keepNext/>
        <w:keepLines/>
        <w:numPr>
          <w:ilvl w:val="0"/>
          <w:numId w:val="17"/>
        </w:numPr>
        <w:shd w:val="clear" w:color="auto" w:fill="auto"/>
        <w:tabs>
          <w:tab w:val="left" w:pos="3669"/>
        </w:tabs>
        <w:jc w:val="center"/>
      </w:pPr>
      <w:bookmarkStart w:id="2" w:name="bookmark2"/>
      <w:r>
        <w:t>Сроки и порядок оплаты по договору</w:t>
      </w:r>
      <w:bookmarkEnd w:id="2"/>
    </w:p>
    <w:p w14:paraId="0BD04008" w14:textId="77777777" w:rsidR="009838EB" w:rsidRDefault="009838EB" w:rsidP="009838EB">
      <w:pPr>
        <w:pStyle w:val="10"/>
        <w:keepNext/>
        <w:keepLines/>
        <w:shd w:val="clear" w:color="auto" w:fill="auto"/>
        <w:tabs>
          <w:tab w:val="left" w:pos="3669"/>
        </w:tabs>
        <w:ind w:left="360"/>
      </w:pPr>
    </w:p>
    <w:p w14:paraId="4F3531EC" w14:textId="77777777" w:rsidR="00B740BE" w:rsidRDefault="00AA6575" w:rsidP="00BA71C7">
      <w:pPr>
        <w:pStyle w:val="11"/>
        <w:numPr>
          <w:ilvl w:val="1"/>
          <w:numId w:val="18"/>
        </w:numPr>
        <w:shd w:val="clear" w:color="auto" w:fill="auto"/>
        <w:tabs>
          <w:tab w:val="left" w:pos="993"/>
        </w:tabs>
        <w:ind w:left="0" w:firstLine="709"/>
      </w:pPr>
      <w:r>
        <w:t xml:space="preserve">Под расчетным периодом по настоящему договору понимается 1 (один) календарный месяц. </w:t>
      </w:r>
      <w:r w:rsidR="000A4437">
        <w:t>Стоимость услуг по настоящему д</w:t>
      </w:r>
      <w:r w:rsidR="00B740BE" w:rsidRPr="00B740BE">
        <w:t xml:space="preserve">оговору рассчитывается </w:t>
      </w:r>
      <w:r w:rsidR="0062681B">
        <w:t>по следующей формуле:</w:t>
      </w:r>
    </w:p>
    <w:p w14:paraId="5FBF758C" w14:textId="2F718036" w:rsidR="007D5B2C" w:rsidRDefault="00CF7B46" w:rsidP="007D5B2C">
      <w:pPr>
        <w:pStyle w:val="11"/>
        <w:shd w:val="clear" w:color="auto" w:fill="auto"/>
        <w:tabs>
          <w:tab w:val="left" w:pos="993"/>
        </w:tabs>
        <w:ind w:firstLine="0"/>
        <w:jc w:val="center"/>
      </w:pPr>
      <w:r>
        <w:rPr>
          <w:noProof/>
          <w:color w:val="auto"/>
          <w:position w:val="-15"/>
          <w:lang w:bidi="ar-SA"/>
        </w:rPr>
        <w:drawing>
          <wp:inline distT="0" distB="0" distL="0" distR="0" wp14:anchorId="028D0521" wp14:editId="770A855F">
            <wp:extent cx="1533525" cy="333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p>
    <w:p w14:paraId="1EE1CABE" w14:textId="77777777" w:rsidR="0062681B" w:rsidRDefault="00CF7B46" w:rsidP="0062681B">
      <w:pPr>
        <w:pStyle w:val="11"/>
        <w:shd w:val="clear" w:color="auto" w:fill="auto"/>
        <w:tabs>
          <w:tab w:val="left" w:pos="993"/>
        </w:tabs>
        <w:ind w:firstLine="0"/>
      </w:pPr>
      <w:r>
        <w:t>Г</w:t>
      </w:r>
      <w:r w:rsidR="0062681B">
        <w:t>де</w:t>
      </w:r>
    </w:p>
    <w:p w14:paraId="572BA188" w14:textId="77777777" w:rsidR="00CF7B46" w:rsidRDefault="00CF7B46" w:rsidP="00CF7B46">
      <w:pPr>
        <w:widowControl/>
        <w:autoSpaceDE w:val="0"/>
        <w:autoSpaceDN w:val="0"/>
        <w:adjustRightInd w:val="0"/>
        <w:ind w:firstLine="54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K</w:t>
      </w:r>
      <w:r>
        <w:rPr>
          <w:rFonts w:ascii="Times New Roman" w:hAnsi="Times New Roman" w:cs="Times New Roman"/>
          <w:color w:val="auto"/>
          <w:sz w:val="22"/>
          <w:szCs w:val="22"/>
          <w:vertAlign w:val="subscript"/>
          <w:lang w:bidi="ar-SA"/>
        </w:rPr>
        <w:t>i</w:t>
      </w:r>
      <w:r>
        <w:rPr>
          <w:rFonts w:ascii="Times New Roman" w:hAnsi="Times New Roman" w:cs="Times New Roman"/>
          <w:color w:val="auto"/>
          <w:sz w:val="22"/>
          <w:szCs w:val="22"/>
          <w:lang w:bidi="ar-SA"/>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9" w:history="1">
        <w:r w:rsidRPr="00B60EF1">
          <w:rPr>
            <w:rFonts w:ascii="Times New Roman" w:hAnsi="Times New Roman" w:cs="Times New Roman"/>
            <w:color w:val="auto"/>
            <w:sz w:val="22"/>
            <w:szCs w:val="22"/>
            <w:lang w:bidi="ar-SA"/>
          </w:rPr>
          <w:t>Правилами</w:t>
        </w:r>
      </w:hyperlink>
      <w:r w:rsidRPr="00B60EF1">
        <w:rPr>
          <w:rFonts w:ascii="Times New Roman" w:hAnsi="Times New Roman" w:cs="Times New Roman"/>
          <w:color w:val="auto"/>
          <w:sz w:val="22"/>
          <w:szCs w:val="22"/>
          <w:lang w:bidi="ar-SA"/>
        </w:rPr>
        <w:t xml:space="preserve"> определения нормативов накопления </w:t>
      </w:r>
      <w:r w:rsidR="00B60EF1" w:rsidRPr="00B60EF1">
        <w:rPr>
          <w:rFonts w:ascii="Times New Roman" w:hAnsi="Times New Roman" w:cs="Times New Roman"/>
          <w:sz w:val="22"/>
          <w:szCs w:val="22"/>
        </w:rPr>
        <w:t>ТКО</w:t>
      </w:r>
      <w:r w:rsidRPr="00B60EF1">
        <w:rPr>
          <w:rFonts w:ascii="Times New Roman" w:hAnsi="Times New Roman" w:cs="Times New Roman"/>
          <w:color w:val="auto"/>
          <w:sz w:val="22"/>
          <w:szCs w:val="22"/>
          <w:lang w:bidi="ar-SA"/>
        </w:rPr>
        <w:t>, утвержденными постановлением Правительства</w:t>
      </w:r>
      <w:r>
        <w:rPr>
          <w:rFonts w:ascii="Times New Roman" w:hAnsi="Times New Roman" w:cs="Times New Roman"/>
          <w:color w:val="auto"/>
          <w:sz w:val="22"/>
          <w:szCs w:val="22"/>
          <w:lang w:bidi="ar-SA"/>
        </w:rPr>
        <w:t xml:space="preserve"> Российской Федерации от 4 апреля 2016 г. N 269 "Об определении нормативов накопления твердых коммунальных отходов";</w:t>
      </w:r>
    </w:p>
    <w:p w14:paraId="3FE0B553" w14:textId="77777777" w:rsidR="00CF7B46" w:rsidRPr="006B7DAB" w:rsidRDefault="00CF7B46" w:rsidP="00CF7B46">
      <w:pPr>
        <w:widowControl/>
        <w:autoSpaceDE w:val="0"/>
        <w:autoSpaceDN w:val="0"/>
        <w:adjustRightInd w:val="0"/>
        <w:spacing w:before="220"/>
        <w:ind w:firstLine="540"/>
        <w:jc w:val="both"/>
        <w:rPr>
          <w:rFonts w:ascii="Times New Roman" w:hAnsi="Times New Roman" w:cs="Times New Roman"/>
          <w:color w:val="auto"/>
          <w:sz w:val="22"/>
          <w:szCs w:val="22"/>
          <w:lang w:bidi="ar-SA"/>
        </w:rPr>
      </w:pPr>
      <w:r w:rsidRPr="006B7DAB">
        <w:rPr>
          <w:rFonts w:ascii="Times New Roman" w:hAnsi="Times New Roman" w:cs="Times New Roman"/>
          <w:noProof/>
          <w:color w:val="auto"/>
          <w:position w:val="-10"/>
          <w:sz w:val="22"/>
          <w:szCs w:val="22"/>
          <w:lang w:bidi="ar-SA"/>
        </w:rPr>
        <w:drawing>
          <wp:inline distT="0" distB="0" distL="0" distR="0" wp14:anchorId="69AB8B2B" wp14:editId="7506D28D">
            <wp:extent cx="2476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6B7DAB">
        <w:rPr>
          <w:rFonts w:ascii="Times New Roman" w:hAnsi="Times New Roman" w:cs="Times New Roman"/>
          <w:color w:val="auto"/>
          <w:sz w:val="22"/>
          <w:szCs w:val="22"/>
          <w:lang w:bidi="ar-SA"/>
        </w:rPr>
        <w:t xml:space="preserve"> - норматив накопления твердых коммунальных отходов в соответствии с </w:t>
      </w:r>
      <w:hyperlink r:id="rId11" w:history="1">
        <w:r w:rsidRPr="006B7DAB">
          <w:rPr>
            <w:rFonts w:ascii="Times New Roman" w:hAnsi="Times New Roman" w:cs="Times New Roman"/>
            <w:color w:val="auto"/>
            <w:sz w:val="22"/>
            <w:szCs w:val="22"/>
            <w:lang w:bidi="ar-SA"/>
          </w:rPr>
          <w:t>Правилами</w:t>
        </w:r>
      </w:hyperlink>
      <w:r w:rsidRPr="006B7DAB">
        <w:rPr>
          <w:rFonts w:ascii="Times New Roman" w:hAnsi="Times New Roman" w:cs="Times New Roman"/>
          <w:color w:val="auto"/>
          <w:sz w:val="22"/>
          <w:szCs w:val="22"/>
          <w:lang w:bidi="ar-SA"/>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w:t>
      </w:r>
      <w:r w:rsidR="006B7DAB">
        <w:rPr>
          <w:rFonts w:ascii="Times New Roman" w:hAnsi="Times New Roman" w:cs="Times New Roman"/>
          <w:color w:val="auto"/>
          <w:sz w:val="22"/>
          <w:szCs w:val="22"/>
          <w:lang w:bidi="ar-SA"/>
        </w:rPr>
        <w:t>№</w:t>
      </w:r>
      <w:r w:rsidRPr="006B7DAB">
        <w:rPr>
          <w:rFonts w:ascii="Times New Roman" w:hAnsi="Times New Roman" w:cs="Times New Roman"/>
          <w:color w:val="auto"/>
          <w:sz w:val="22"/>
          <w:szCs w:val="22"/>
          <w:lang w:bidi="ar-SA"/>
        </w:rPr>
        <w:t xml:space="preserve"> 269 </w:t>
      </w:r>
      <w:r w:rsidR="006B7DAB">
        <w:rPr>
          <w:rFonts w:ascii="Times New Roman" w:hAnsi="Times New Roman" w:cs="Times New Roman"/>
          <w:color w:val="auto"/>
          <w:sz w:val="22"/>
          <w:szCs w:val="22"/>
          <w:lang w:bidi="ar-SA"/>
        </w:rPr>
        <w:t>«</w:t>
      </w:r>
      <w:r w:rsidRPr="006B7DAB">
        <w:rPr>
          <w:rFonts w:ascii="Times New Roman" w:hAnsi="Times New Roman" w:cs="Times New Roman"/>
          <w:color w:val="auto"/>
          <w:sz w:val="22"/>
          <w:szCs w:val="22"/>
          <w:lang w:bidi="ar-SA"/>
        </w:rPr>
        <w:t>Об определении нормативов накопления твердых коммунальных отходов</w:t>
      </w:r>
      <w:r w:rsidR="006B7DAB">
        <w:rPr>
          <w:rFonts w:ascii="Times New Roman" w:hAnsi="Times New Roman" w:cs="Times New Roman"/>
          <w:color w:val="auto"/>
          <w:sz w:val="22"/>
          <w:szCs w:val="22"/>
          <w:lang w:bidi="ar-SA"/>
        </w:rPr>
        <w:t>»</w:t>
      </w:r>
      <w:r w:rsidRPr="006B7DAB">
        <w:rPr>
          <w:rFonts w:ascii="Times New Roman" w:hAnsi="Times New Roman" w:cs="Times New Roman"/>
          <w:color w:val="auto"/>
          <w:sz w:val="22"/>
          <w:szCs w:val="22"/>
          <w:lang w:bidi="ar-SA"/>
        </w:rPr>
        <w:t>;</w:t>
      </w:r>
    </w:p>
    <w:p w14:paraId="2A98FF9B" w14:textId="7077C0F2" w:rsidR="00CF7B46" w:rsidRDefault="00CF7B46" w:rsidP="00CF7B46">
      <w:pPr>
        <w:widowControl/>
        <w:autoSpaceDE w:val="0"/>
        <w:autoSpaceDN w:val="0"/>
        <w:adjustRightInd w:val="0"/>
        <w:spacing w:before="220"/>
        <w:ind w:firstLine="54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T</w:t>
      </w:r>
      <w:r>
        <w:rPr>
          <w:rFonts w:ascii="Times New Roman" w:hAnsi="Times New Roman" w:cs="Times New Roman"/>
          <w:color w:val="auto"/>
          <w:sz w:val="22"/>
          <w:szCs w:val="22"/>
          <w:vertAlign w:val="superscript"/>
          <w:lang w:bidi="ar-SA"/>
        </w:rPr>
        <w:t>отх</w:t>
      </w:r>
      <w:r>
        <w:rPr>
          <w:rFonts w:ascii="Times New Roman" w:hAnsi="Times New Roman" w:cs="Times New Roman"/>
          <w:color w:val="auto"/>
          <w:sz w:val="22"/>
          <w:szCs w:val="22"/>
          <w:lang w:bidi="ar-SA"/>
        </w:rPr>
        <w:t xml:space="preserve"> - </w:t>
      </w:r>
      <w:r w:rsidR="007D5B2C" w:rsidRPr="00922BE8">
        <w:rPr>
          <w:rFonts w:ascii="Times New Roman" w:hAnsi="Times New Roman" w:cs="Times New Roman"/>
          <w:color w:val="auto"/>
          <w:sz w:val="22"/>
          <w:szCs w:val="22"/>
          <w:lang w:bidi="ar-SA"/>
        </w:rPr>
        <w:t>цена на услуги по обращению с твердыми коммунальными отходами</w:t>
      </w:r>
      <w:r>
        <w:rPr>
          <w:rFonts w:ascii="Times New Roman" w:hAnsi="Times New Roman" w:cs="Times New Roman"/>
          <w:color w:val="auto"/>
          <w:sz w:val="22"/>
          <w:szCs w:val="22"/>
          <w:lang w:bidi="ar-SA"/>
        </w:rPr>
        <w:t>, определенная в пределах утвержденного в установленном по</w:t>
      </w:r>
      <w:r w:rsidR="00F820FD">
        <w:rPr>
          <w:rFonts w:ascii="Times New Roman" w:hAnsi="Times New Roman" w:cs="Times New Roman"/>
          <w:color w:val="auto"/>
          <w:sz w:val="22"/>
          <w:szCs w:val="22"/>
          <w:lang w:bidi="ar-SA"/>
        </w:rPr>
        <w:t>рядке единого тарифа на услугу Р</w:t>
      </w:r>
      <w:r>
        <w:rPr>
          <w:rFonts w:ascii="Times New Roman" w:hAnsi="Times New Roman" w:cs="Times New Roman"/>
          <w:color w:val="auto"/>
          <w:sz w:val="22"/>
          <w:szCs w:val="22"/>
          <w:lang w:bidi="ar-SA"/>
        </w:rPr>
        <w:t>егионального оператора по обращению с твердыми коммунальными отходами.</w:t>
      </w:r>
    </w:p>
    <w:p w14:paraId="4A92979A" w14:textId="77777777" w:rsidR="00CF7B46" w:rsidRDefault="00CF7B46" w:rsidP="0062681B">
      <w:pPr>
        <w:pStyle w:val="11"/>
        <w:shd w:val="clear" w:color="auto" w:fill="auto"/>
        <w:tabs>
          <w:tab w:val="left" w:pos="993"/>
        </w:tabs>
        <w:ind w:firstLine="0"/>
      </w:pPr>
    </w:p>
    <w:p w14:paraId="27A4447A" w14:textId="20743C86" w:rsidR="007D5B2C" w:rsidRPr="00922BE8" w:rsidRDefault="007D5B2C" w:rsidP="005226E7">
      <w:pPr>
        <w:pStyle w:val="11"/>
        <w:numPr>
          <w:ilvl w:val="1"/>
          <w:numId w:val="18"/>
        </w:numPr>
        <w:shd w:val="clear" w:color="auto" w:fill="auto"/>
        <w:tabs>
          <w:tab w:val="left" w:pos="993"/>
        </w:tabs>
        <w:ind w:left="0" w:firstLine="709"/>
      </w:pPr>
      <w:r w:rsidRPr="00922BE8">
        <w:t>При утверждении в установленном нормативными правовыми актами Российской Федерации и Ленинградской области порядке новых размеров единого тарифа на услуги Регионального оператора стоимость услуг по настоящему договору изменяется в соответствии с вновь утверждённым единым тарифом с начала их действия. Изменение стоимости услуг по обращению с твердыми коммунальными отходами Региональный оператор отражает в очередном счете на оплату, направленном Потребителю. Заключение дополнительного соглашения к настоящему договору в указанном случае не требуется.</w:t>
      </w:r>
    </w:p>
    <w:p w14:paraId="63E3D0FD" w14:textId="77777777" w:rsidR="007D5B2C" w:rsidRPr="00922BE8" w:rsidRDefault="007D5B2C" w:rsidP="005226E7">
      <w:pPr>
        <w:pStyle w:val="11"/>
        <w:numPr>
          <w:ilvl w:val="1"/>
          <w:numId w:val="18"/>
        </w:numPr>
        <w:shd w:val="clear" w:color="auto" w:fill="auto"/>
        <w:tabs>
          <w:tab w:val="left" w:pos="993"/>
        </w:tabs>
        <w:ind w:left="0" w:firstLine="709"/>
      </w:pPr>
      <w:r w:rsidRPr="00922BE8">
        <w:t xml:space="preserve">Информирование Потребителя об изменении стоимости услуг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 утвержденными законодательством Российской Федерации, а также путем размещения информации на официальном сайте Регионального оператора в информационно-телекоммуникационной сети «Интернет»: </w:t>
      </w:r>
      <w:r w:rsidRPr="00922BE8">
        <w:rPr>
          <w:lang w:val="en-US"/>
        </w:rPr>
        <w:t>http</w:t>
      </w:r>
      <w:r w:rsidRPr="00922BE8">
        <w:t>://</w:t>
      </w:r>
      <w:r w:rsidRPr="00922BE8">
        <w:rPr>
          <w:lang w:val="en-US"/>
        </w:rPr>
        <w:t>uko</w:t>
      </w:r>
      <w:r w:rsidRPr="00922BE8">
        <w:t>-</w:t>
      </w:r>
      <w:r w:rsidRPr="00922BE8">
        <w:rPr>
          <w:lang w:val="en-US"/>
        </w:rPr>
        <w:t>lenobl</w:t>
      </w:r>
      <w:r w:rsidRPr="00922BE8">
        <w:t>.</w:t>
      </w:r>
      <w:r w:rsidRPr="00922BE8">
        <w:rPr>
          <w:lang w:val="en-US"/>
        </w:rPr>
        <w:t>ru</w:t>
      </w:r>
      <w:r w:rsidRPr="00922BE8">
        <w:t>.</w:t>
      </w:r>
    </w:p>
    <w:p w14:paraId="35D55D7E" w14:textId="77777777" w:rsidR="007D5B2C" w:rsidRPr="00922BE8" w:rsidRDefault="007D5B2C" w:rsidP="005226E7">
      <w:pPr>
        <w:pStyle w:val="11"/>
        <w:numPr>
          <w:ilvl w:val="1"/>
          <w:numId w:val="18"/>
        </w:numPr>
        <w:shd w:val="clear" w:color="auto" w:fill="auto"/>
        <w:tabs>
          <w:tab w:val="left" w:pos="993"/>
        </w:tabs>
        <w:ind w:left="0" w:firstLine="709"/>
      </w:pPr>
      <w:r w:rsidRPr="00922BE8">
        <w:t>Стороны признают размещение информации в информационно-телекоммуникационной сети «Интернет» на официальном сайте Регионального оператора надлежащим уведомлением.</w:t>
      </w:r>
    </w:p>
    <w:p w14:paraId="55706D9C" w14:textId="77777777" w:rsidR="007D5B2C" w:rsidRPr="00922BE8" w:rsidRDefault="007D5B2C" w:rsidP="005226E7">
      <w:pPr>
        <w:pStyle w:val="11"/>
        <w:numPr>
          <w:ilvl w:val="1"/>
          <w:numId w:val="18"/>
        </w:numPr>
        <w:tabs>
          <w:tab w:val="left" w:pos="993"/>
        </w:tabs>
        <w:ind w:left="0" w:firstLine="709"/>
      </w:pPr>
      <w:r w:rsidRPr="00922BE8">
        <w:t xml:space="preserve">Региональный оператор до 15 (пятнадцатого) числа месяца, следующего за отчетным, формирует и направляет Потребителю посредством специализированной системы электронного документооборота заверенные электронной цифровой подписью, подтвержденной </w:t>
      </w:r>
      <w:r w:rsidRPr="00922BE8">
        <w:rPr>
          <w:rStyle w:val="extended-textshort"/>
        </w:rPr>
        <w:t>специальным сертификатом,</w:t>
      </w:r>
      <w:r w:rsidRPr="00922BE8">
        <w:t xml:space="preserve"> акт оказанных услуг, счет, счет-фактуру. Указанные в настоящем пункте документы по запросу могут быть направлены Потребителю: почтовым отправлением; посредством направления на адрес электронной почты, указанной Потребителем в разделе 13 настоящего договора; вручением под роспись. Потребитель обязуется принять от Регионального оператора указанные документы и не позднее 5 (пяти) рабочих дней с момента их получения вернуть Региональному оператору подписанный со своей стороны оригинал экземпляра акта оказанных услуг, либо направить не позднее 5 (пяти) рабочих дней с момента получения документов в адрес Регионального оператора мотивированный отказ от подписания данного акта.</w:t>
      </w:r>
    </w:p>
    <w:p w14:paraId="5529D469" w14:textId="77777777" w:rsidR="007D5B2C" w:rsidRPr="00922BE8" w:rsidRDefault="007D5B2C" w:rsidP="005226E7">
      <w:pPr>
        <w:pStyle w:val="11"/>
        <w:numPr>
          <w:ilvl w:val="1"/>
          <w:numId w:val="18"/>
        </w:numPr>
        <w:shd w:val="clear" w:color="auto" w:fill="auto"/>
        <w:tabs>
          <w:tab w:val="left" w:pos="993"/>
        </w:tabs>
        <w:ind w:left="0" w:firstLine="709"/>
      </w:pPr>
      <w:r w:rsidRPr="00922BE8">
        <w:t>В случае если Потребитель не получил акт оказанных услуг, счет и счет-фактуру за отчетный месяц по независящим от Регионального оператора причинам или не направил в адрес Регионального оператора мотивированный отказ в установленный срок, услуги считаются оказанными Региональным оператором в полном объеме и принятыми Потребителем.</w:t>
      </w:r>
    </w:p>
    <w:p w14:paraId="40C698B6" w14:textId="77777777" w:rsidR="007D5B2C" w:rsidRPr="00922BE8" w:rsidRDefault="007D5B2C" w:rsidP="005226E7">
      <w:pPr>
        <w:pStyle w:val="11"/>
        <w:numPr>
          <w:ilvl w:val="1"/>
          <w:numId w:val="18"/>
        </w:numPr>
        <w:shd w:val="clear" w:color="auto" w:fill="auto"/>
        <w:tabs>
          <w:tab w:val="left" w:pos="993"/>
        </w:tabs>
        <w:ind w:left="0" w:firstLine="709"/>
      </w:pPr>
      <w:r w:rsidRPr="00922BE8">
        <w:lastRenderedPageBreak/>
        <w:t>Потребитель ежемесячно, в полном объеме, в безналичной форме оплачивает оказанные Региональным оператором по настоящему договору услуги в срок, не позднее 20 (двадцатого) числа месяца, следующего за отчетным.</w:t>
      </w:r>
    </w:p>
    <w:p w14:paraId="1DDD4C6B" w14:textId="247F35DC" w:rsidR="007D5B2C" w:rsidRPr="00922BE8" w:rsidRDefault="007D5B2C" w:rsidP="005226E7">
      <w:pPr>
        <w:pStyle w:val="11"/>
        <w:numPr>
          <w:ilvl w:val="1"/>
          <w:numId w:val="18"/>
        </w:numPr>
        <w:tabs>
          <w:tab w:val="left" w:pos="647"/>
          <w:tab w:val="left" w:pos="993"/>
        </w:tabs>
        <w:ind w:left="0" w:firstLine="709"/>
      </w:pPr>
      <w:r w:rsidRPr="00922BE8">
        <w:t xml:space="preserve">Сверка расчетов по настоящему договору проводится между Региональным оператором и Потребителем не реже чем </w:t>
      </w:r>
      <w:r w:rsidR="003B701E">
        <w:t>1 (</w:t>
      </w:r>
      <w:r w:rsidRPr="00922BE8">
        <w:t>один</w:t>
      </w:r>
      <w:r w:rsidR="003B701E">
        <w:t>)</w:t>
      </w:r>
      <w:r w:rsidRPr="00922BE8">
        <w:t xml:space="preserve">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w:t>
      </w:r>
      <w:r w:rsidR="003B701E">
        <w:t>с</w:t>
      </w:r>
      <w:r w:rsidRPr="00922BE8">
        <w:t xml:space="preserve">тороне подписанный акт сверки расчетов в 2 (двух) экземплярах посредством специализированной системы электронного документооборота, заверенный электронной цифровой подписью, подтвержденной </w:t>
      </w:r>
      <w:r w:rsidRPr="00922BE8">
        <w:rPr>
          <w:rStyle w:val="extended-textshort"/>
        </w:rPr>
        <w:t xml:space="preserve">специальным сертификатом, </w:t>
      </w:r>
      <w:r w:rsidRPr="00922BE8">
        <w:t>почтового отправления, по адресу электронной почты, указанной в разделе 13 настоящего договора, вручением под роспись, позволяющими подтвердить получение такого уведомления адресатом.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3 (трех) рабочих дней направленный акт считается согласованным и подписанным обеими Сторонами.</w:t>
      </w:r>
    </w:p>
    <w:p w14:paraId="4DC97797" w14:textId="77777777" w:rsidR="007D5B2C" w:rsidRPr="00922BE8" w:rsidRDefault="007D5B2C" w:rsidP="005226E7">
      <w:pPr>
        <w:pStyle w:val="11"/>
        <w:numPr>
          <w:ilvl w:val="1"/>
          <w:numId w:val="18"/>
        </w:numPr>
        <w:tabs>
          <w:tab w:val="left" w:pos="647"/>
          <w:tab w:val="left" w:pos="993"/>
        </w:tabs>
        <w:ind w:left="0" w:firstLine="709"/>
      </w:pPr>
      <w:r w:rsidRPr="00922BE8">
        <w:rPr>
          <w:color w:val="262626"/>
        </w:rPr>
        <w:t>Оплата услуг по настоящему Договору допускается в порядке авансирования.</w:t>
      </w:r>
    </w:p>
    <w:p w14:paraId="3FAA2AE8" w14:textId="77777777" w:rsidR="007D5B2C" w:rsidRDefault="007D5B2C" w:rsidP="005226E7">
      <w:pPr>
        <w:pStyle w:val="11"/>
        <w:tabs>
          <w:tab w:val="left" w:pos="647"/>
          <w:tab w:val="left" w:pos="993"/>
        </w:tabs>
        <w:ind w:left="360" w:firstLine="0"/>
      </w:pPr>
    </w:p>
    <w:p w14:paraId="2B09F060" w14:textId="77777777" w:rsidR="00454FD7" w:rsidRPr="004A0B10" w:rsidRDefault="00454FD7" w:rsidP="00454FD7">
      <w:pPr>
        <w:pStyle w:val="11"/>
        <w:tabs>
          <w:tab w:val="left" w:pos="647"/>
          <w:tab w:val="left" w:pos="993"/>
        </w:tabs>
        <w:ind w:left="709" w:firstLine="0"/>
      </w:pPr>
    </w:p>
    <w:p w14:paraId="47721D0F" w14:textId="77777777" w:rsidR="005226E7" w:rsidRPr="00922BE8" w:rsidRDefault="005226E7" w:rsidP="005226E7">
      <w:pPr>
        <w:pStyle w:val="10"/>
        <w:keepNext/>
        <w:keepLines/>
        <w:numPr>
          <w:ilvl w:val="0"/>
          <w:numId w:val="18"/>
        </w:numPr>
        <w:shd w:val="clear" w:color="auto" w:fill="auto"/>
        <w:tabs>
          <w:tab w:val="left" w:pos="993"/>
        </w:tabs>
        <w:ind w:left="0" w:right="160" w:firstLine="567"/>
        <w:jc w:val="center"/>
      </w:pPr>
      <w:bookmarkStart w:id="3" w:name="bookmark3"/>
      <w:r w:rsidRPr="00922BE8">
        <w:t>Бремя содержания контейнерных площадок</w:t>
      </w:r>
      <w:bookmarkEnd w:id="3"/>
      <w:r w:rsidRPr="00922BE8">
        <w:t xml:space="preserve"> </w:t>
      </w:r>
      <w:bookmarkStart w:id="4" w:name="bookmark4"/>
      <w:r w:rsidRPr="00922BE8">
        <w:t>и территории, прилегающей к месту погрузки твердых коммунальных отходов</w:t>
      </w:r>
      <w:bookmarkEnd w:id="4"/>
    </w:p>
    <w:p w14:paraId="1832A4EC" w14:textId="77777777" w:rsidR="005226E7" w:rsidRDefault="005226E7" w:rsidP="005226E7">
      <w:pPr>
        <w:pStyle w:val="10"/>
        <w:keepNext/>
        <w:keepLines/>
        <w:shd w:val="clear" w:color="auto" w:fill="auto"/>
        <w:tabs>
          <w:tab w:val="left" w:pos="993"/>
        </w:tabs>
        <w:ind w:left="567" w:right="160"/>
      </w:pPr>
    </w:p>
    <w:p w14:paraId="7D7EC027" w14:textId="31DCCC61" w:rsidR="005226E7" w:rsidRPr="00922BE8" w:rsidRDefault="005226E7" w:rsidP="005226E7">
      <w:pPr>
        <w:pStyle w:val="11"/>
        <w:numPr>
          <w:ilvl w:val="1"/>
          <w:numId w:val="18"/>
        </w:numPr>
        <w:shd w:val="clear" w:color="auto" w:fill="auto"/>
        <w:tabs>
          <w:tab w:val="left" w:pos="481"/>
          <w:tab w:val="left" w:pos="993"/>
        </w:tabs>
        <w:ind w:left="0" w:firstLine="709"/>
      </w:pPr>
      <w:r w:rsidRPr="00922BE8">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w:t>
      </w:r>
      <w:r w:rsidR="00E65222" w:rsidRPr="00844424">
        <w:t xml:space="preserve">накопления </w:t>
      </w:r>
      <w:r w:rsidRPr="00844424">
        <w:t>твердых коммунальных</w:t>
      </w:r>
      <w:r w:rsidRPr="00922BE8">
        <w:t xml:space="preserve"> отходов</w:t>
      </w:r>
      <w:r w:rsidR="00844424">
        <w:t xml:space="preserve"> Потребителем</w:t>
      </w:r>
      <w:r w:rsidRPr="00922BE8">
        <w:t xml:space="preserve">. </w:t>
      </w:r>
    </w:p>
    <w:p w14:paraId="029EA317" w14:textId="77777777" w:rsidR="005226E7" w:rsidRPr="00922BE8" w:rsidRDefault="005226E7" w:rsidP="005226E7">
      <w:pPr>
        <w:pStyle w:val="11"/>
        <w:numPr>
          <w:ilvl w:val="1"/>
          <w:numId w:val="18"/>
        </w:numPr>
        <w:shd w:val="clear" w:color="auto" w:fill="auto"/>
        <w:tabs>
          <w:tab w:val="left" w:pos="481"/>
          <w:tab w:val="left" w:pos="993"/>
        </w:tabs>
        <w:ind w:left="0" w:firstLine="709"/>
      </w:pPr>
      <w:r w:rsidRPr="00922BE8">
        <w:rPr>
          <w:color w:val="auto"/>
          <w:lang w:bidi="ar-SA"/>
        </w:rPr>
        <w:t xml:space="preserve">В контейнерах запрещается складировать горящие, раскаленные или горячие отходы, отходы, не относящиеся к твердым коммунальным отходам, снег и лед, отходы </w:t>
      </w:r>
      <w:r w:rsidRPr="00922BE8">
        <w:rPr>
          <w:color w:val="auto"/>
          <w:lang w:val="en-US" w:bidi="ar-SA"/>
        </w:rPr>
        <w:t>I</w:t>
      </w:r>
      <w:r w:rsidRPr="00922BE8">
        <w:rPr>
          <w:color w:val="auto"/>
          <w:lang w:bidi="ar-SA"/>
        </w:rPr>
        <w:t>-</w:t>
      </w:r>
      <w:r w:rsidRPr="00922BE8">
        <w:rPr>
          <w:color w:val="auto"/>
          <w:lang w:val="en-US" w:bidi="ar-SA"/>
        </w:rPr>
        <w:t>III</w:t>
      </w:r>
      <w:r w:rsidRPr="00922BE8">
        <w:rPr>
          <w:color w:val="auto"/>
          <w:lang w:bidi="ar-SA"/>
        </w:rPr>
        <w:t xml:space="preserve"> класса опасности, в том числе </w:t>
      </w:r>
      <w:r w:rsidRPr="00922BE8">
        <w:rPr>
          <w:color w:val="auto"/>
        </w:rPr>
        <w:t>лампы ртутные, ртутно-кварцевые, люминесцентные</w:t>
      </w:r>
      <w:r w:rsidRPr="00922BE8">
        <w:rPr>
          <w:color w:val="auto"/>
          <w:lang w:bidi="ar-SA"/>
        </w:rPr>
        <w:t>, содержащие ртуть, батареи и аккумуляторы, медицинские отходы,</w:t>
      </w:r>
      <w:r w:rsidRPr="00922BE8">
        <w:rPr>
          <w:lang w:eastAsia="ar-SA"/>
        </w:rPr>
        <w:t xml:space="preserve"> отходы шин, покрышек, камер автомобильных,</w:t>
      </w:r>
      <w:r w:rsidRPr="00922BE8">
        <w:rPr>
          <w:color w:val="auto"/>
          <w:lang w:bidi="ar-SA"/>
        </w:rPr>
        <w:t xml:space="preserve">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p>
    <w:p w14:paraId="27CDDB94" w14:textId="77777777" w:rsidR="009838EB" w:rsidRDefault="009838EB" w:rsidP="009838EB">
      <w:pPr>
        <w:pStyle w:val="11"/>
        <w:shd w:val="clear" w:color="auto" w:fill="auto"/>
        <w:tabs>
          <w:tab w:val="left" w:pos="993"/>
        </w:tabs>
        <w:ind w:left="709" w:firstLine="0"/>
      </w:pPr>
    </w:p>
    <w:p w14:paraId="1F6D9735" w14:textId="77777777" w:rsidR="00491CF8" w:rsidRDefault="00AA6575" w:rsidP="005226E7">
      <w:pPr>
        <w:pStyle w:val="10"/>
        <w:keepNext/>
        <w:keepLines/>
        <w:numPr>
          <w:ilvl w:val="0"/>
          <w:numId w:val="18"/>
        </w:numPr>
        <w:shd w:val="clear" w:color="auto" w:fill="auto"/>
        <w:tabs>
          <w:tab w:val="left" w:pos="4158"/>
        </w:tabs>
        <w:jc w:val="center"/>
      </w:pPr>
      <w:bookmarkStart w:id="5" w:name="bookmark5"/>
      <w:r w:rsidRPr="00F57AC4">
        <w:t>Права и обязанности сторон</w:t>
      </w:r>
      <w:bookmarkEnd w:id="5"/>
    </w:p>
    <w:p w14:paraId="4A4E88F2" w14:textId="77777777" w:rsidR="009838EB" w:rsidRPr="00F57AC4" w:rsidRDefault="009838EB" w:rsidP="009838EB">
      <w:pPr>
        <w:pStyle w:val="10"/>
        <w:keepNext/>
        <w:keepLines/>
        <w:shd w:val="clear" w:color="auto" w:fill="auto"/>
        <w:tabs>
          <w:tab w:val="left" w:pos="4158"/>
        </w:tabs>
        <w:ind w:left="360"/>
      </w:pPr>
    </w:p>
    <w:p w14:paraId="6C3CEDE0" w14:textId="77777777" w:rsidR="005226E7" w:rsidRPr="00922BE8" w:rsidRDefault="005226E7" w:rsidP="005226E7">
      <w:pPr>
        <w:pStyle w:val="11"/>
        <w:numPr>
          <w:ilvl w:val="1"/>
          <w:numId w:val="18"/>
        </w:numPr>
        <w:shd w:val="clear" w:color="auto" w:fill="auto"/>
        <w:ind w:left="0" w:firstLine="709"/>
        <w:rPr>
          <w:b/>
        </w:rPr>
      </w:pPr>
      <w:r w:rsidRPr="00922BE8">
        <w:rPr>
          <w:b/>
        </w:rPr>
        <w:t>Региональный оператор обязан:</w:t>
      </w:r>
    </w:p>
    <w:p w14:paraId="787EA960" w14:textId="0D047EB2" w:rsidR="005226E7" w:rsidRPr="00922BE8" w:rsidRDefault="005226E7" w:rsidP="005226E7">
      <w:pPr>
        <w:pStyle w:val="11"/>
        <w:shd w:val="clear" w:color="auto" w:fill="auto"/>
        <w:tabs>
          <w:tab w:val="left" w:pos="490"/>
        </w:tabs>
        <w:ind w:firstLine="709"/>
      </w:pPr>
      <w:r w:rsidRPr="00922BE8">
        <w:t>5.1.1. Принимать твердые коммунальны</w:t>
      </w:r>
      <w:r w:rsidRPr="00844424">
        <w:t>е отходы в мест</w:t>
      </w:r>
      <w:r w:rsidR="00B90CB5" w:rsidRPr="00844424">
        <w:t>ах накопления</w:t>
      </w:r>
      <w:r w:rsidR="00844424" w:rsidRPr="00844424">
        <w:t xml:space="preserve"> твердых</w:t>
      </w:r>
      <w:r w:rsidR="00844424">
        <w:t xml:space="preserve"> коммунальных отходов Потребителем</w:t>
      </w:r>
      <w:r w:rsidRPr="00922BE8">
        <w:t>, которые определены в Приложении № 1, к настоящему договору;</w:t>
      </w:r>
    </w:p>
    <w:p w14:paraId="2E34C395" w14:textId="2A18A56C" w:rsidR="005226E7" w:rsidRPr="00922BE8" w:rsidRDefault="005226E7" w:rsidP="005226E7">
      <w:pPr>
        <w:pStyle w:val="11"/>
        <w:shd w:val="clear" w:color="auto" w:fill="auto"/>
        <w:tabs>
          <w:tab w:val="left" w:pos="546"/>
        </w:tabs>
        <w:ind w:firstLine="709"/>
      </w:pPr>
      <w:r w:rsidRPr="00922BE8">
        <w:t xml:space="preserve">5.1.2. Обеспечивать транспортирование, сбор, обработку, обезвреживание, </w:t>
      </w:r>
      <w:r w:rsidR="00844424" w:rsidRPr="00922BE8">
        <w:t>захоронение</w:t>
      </w:r>
      <w:r w:rsidR="00844424">
        <w:t>,</w:t>
      </w:r>
      <w:r w:rsidR="00844424" w:rsidRPr="00922BE8">
        <w:t xml:space="preserve"> </w:t>
      </w:r>
      <w:r w:rsidR="00844424">
        <w:t>утилизацию</w:t>
      </w:r>
      <w:r w:rsidRPr="00922BE8">
        <w:t xml:space="preserve"> принятых твердых коммунальных отходов в соответствии с законодательством Российской Федерации;</w:t>
      </w:r>
    </w:p>
    <w:p w14:paraId="394000C6" w14:textId="77777777" w:rsidR="005226E7" w:rsidRPr="00922BE8" w:rsidRDefault="005226E7" w:rsidP="005226E7">
      <w:pPr>
        <w:pStyle w:val="11"/>
        <w:shd w:val="clear" w:color="auto" w:fill="auto"/>
        <w:tabs>
          <w:tab w:val="left" w:pos="495"/>
        </w:tabs>
        <w:ind w:firstLine="709"/>
      </w:pPr>
      <w:r w:rsidRPr="00922BE8">
        <w:t>5.1.3.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676A7701" w14:textId="65BF8017" w:rsidR="005226E7" w:rsidRPr="00922BE8" w:rsidRDefault="005226E7" w:rsidP="005226E7">
      <w:pPr>
        <w:pStyle w:val="11"/>
        <w:shd w:val="clear" w:color="auto" w:fill="auto"/>
        <w:tabs>
          <w:tab w:val="left" w:pos="481"/>
        </w:tabs>
        <w:ind w:firstLine="709"/>
      </w:pPr>
      <w:r w:rsidRPr="00922BE8">
        <w:t>5.1.4. Отвечать на обращения Потребител</w:t>
      </w:r>
      <w:r>
        <w:t>я</w:t>
      </w:r>
      <w:r w:rsidRPr="00922BE8">
        <w:t xml:space="preserve"> по вопросам, связанным с исполнением настоящего договора, в течение 14 (четырнадцати) рабочих дней с даты занесения обращения в журнал регистрации обращений;</w:t>
      </w:r>
    </w:p>
    <w:p w14:paraId="7A6461B6" w14:textId="63125D86" w:rsidR="005226E7" w:rsidRPr="00922BE8" w:rsidRDefault="005226E7" w:rsidP="005226E7">
      <w:pPr>
        <w:pStyle w:val="11"/>
        <w:shd w:val="clear" w:color="auto" w:fill="auto"/>
        <w:tabs>
          <w:tab w:val="left" w:pos="505"/>
        </w:tabs>
        <w:ind w:firstLine="709"/>
      </w:pPr>
      <w:r w:rsidRPr="00922BE8">
        <w:t>5.1.5.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установленном порядке и сроки, которые установлены нормативными правовыми актами Российской Федер</w:t>
      </w:r>
      <w:r w:rsidR="00844424">
        <w:t>ации;</w:t>
      </w:r>
    </w:p>
    <w:p w14:paraId="78058916" w14:textId="77777777" w:rsidR="005226E7" w:rsidRPr="00922BE8" w:rsidRDefault="005226E7" w:rsidP="005226E7">
      <w:pPr>
        <w:pStyle w:val="11"/>
        <w:shd w:val="clear" w:color="auto" w:fill="auto"/>
        <w:tabs>
          <w:tab w:val="left" w:pos="513"/>
        </w:tabs>
        <w:ind w:firstLine="709"/>
      </w:pPr>
      <w:r w:rsidRPr="00922BE8">
        <w:t>5.1.6. Оказывать услуги по обращению с твердыми коммунальными отходами в соответствии с утвержденным графиком вывоза твердых коммунальных отходов;</w:t>
      </w:r>
    </w:p>
    <w:p w14:paraId="7BFEEAB6" w14:textId="5C1B93B7" w:rsidR="005226E7" w:rsidRPr="00922BE8" w:rsidRDefault="005226E7" w:rsidP="005226E7">
      <w:pPr>
        <w:pStyle w:val="11"/>
        <w:ind w:firstLine="709"/>
      </w:pPr>
      <w:r w:rsidRPr="00922BE8">
        <w:t>5.1.7. Информировать Потребителя об изменениях порядка оказания услуг, о порядке изменения условий договора, об изменении цены на оказание услуг по обращению с твердыми коммунальными отходами, в том числе путем размещения информации на официальном сайте Регионального оператора - АО «УК по обращению с отходами в Ленинградской области»: http://uko-lenobl.ru. Стороны признают размещение информации в информационно-телекоммуникационной сети «Интернет» на официальном сайте Регионального оператора надлежащим уведомлением</w:t>
      </w:r>
      <w:r w:rsidR="00844424">
        <w:t>;</w:t>
      </w:r>
    </w:p>
    <w:p w14:paraId="0F6DDBB0" w14:textId="77777777" w:rsidR="005226E7" w:rsidRPr="00922BE8" w:rsidRDefault="005226E7" w:rsidP="005226E7">
      <w:pPr>
        <w:pStyle w:val="11"/>
        <w:shd w:val="clear" w:color="auto" w:fill="auto"/>
        <w:ind w:firstLine="709"/>
        <w:rPr>
          <w:color w:val="00000A"/>
        </w:rPr>
      </w:pPr>
      <w:r w:rsidRPr="00922BE8">
        <w:t>5.1.8. Предоставлять Потребителю предусмотренные настоящим договором документы;</w:t>
      </w:r>
    </w:p>
    <w:p w14:paraId="0491B3F3" w14:textId="1853A946" w:rsidR="005226E7" w:rsidRPr="00922BE8" w:rsidRDefault="005226E7" w:rsidP="005226E7">
      <w:pPr>
        <w:pStyle w:val="11"/>
        <w:shd w:val="clear" w:color="auto" w:fill="auto"/>
        <w:ind w:firstLine="709"/>
      </w:pPr>
      <w:r w:rsidRPr="00922BE8">
        <w:lastRenderedPageBreak/>
        <w:t xml:space="preserve">5.1.9. Ежеквартально в течение 10 (десяти) рабочих дней предоставлять Потребителю подписанный со своей стороны </w:t>
      </w:r>
      <w:r w:rsidRPr="00922BE8">
        <w:rPr>
          <w:bCs/>
          <w:color w:val="000000" w:themeColor="text1"/>
        </w:rPr>
        <w:t xml:space="preserve">Ежеквартальный отчет об объеме </w:t>
      </w:r>
      <w:r w:rsidRPr="00922BE8">
        <w:rPr>
          <w:color w:val="000000" w:themeColor="text1"/>
        </w:rPr>
        <w:t>образовани</w:t>
      </w:r>
      <w:r w:rsidRPr="00922BE8">
        <w:rPr>
          <w:bCs/>
          <w:color w:val="000000" w:themeColor="text1"/>
        </w:rPr>
        <w:t>я</w:t>
      </w:r>
      <w:r w:rsidRPr="00922BE8">
        <w:rPr>
          <w:color w:val="000000" w:themeColor="text1"/>
        </w:rPr>
        <w:t xml:space="preserve"> </w:t>
      </w:r>
      <w:r w:rsidRPr="00922BE8">
        <w:rPr>
          <w:bCs/>
          <w:color w:val="000000" w:themeColor="text1"/>
        </w:rPr>
        <w:t>и передачи твердых коммунальных отходов</w:t>
      </w:r>
      <w:r w:rsidRPr="00922BE8">
        <w:t xml:space="preserve"> по форме Приложение №</w:t>
      </w:r>
      <w:r w:rsidR="00720121">
        <w:t>2</w:t>
      </w:r>
      <w:r w:rsidRPr="00922BE8">
        <w:t xml:space="preserve"> (далее – «Отчет»), при условии своевременного направления Потребителем в адрес Регионального оператора </w:t>
      </w:r>
      <w:r w:rsidRPr="005226E7">
        <w:t xml:space="preserve">Отчета </w:t>
      </w:r>
      <w:r w:rsidRPr="005226E7">
        <w:rPr>
          <w:rStyle w:val="af7"/>
          <w:b w:val="0"/>
        </w:rPr>
        <w:t>в бумажном виде или посредством</w:t>
      </w:r>
      <w:r w:rsidRPr="005226E7">
        <w:rPr>
          <w:rStyle w:val="af7"/>
        </w:rPr>
        <w:t xml:space="preserve"> </w:t>
      </w:r>
      <w:r w:rsidRPr="005226E7">
        <w:t>системы электронного документооборота, заверенного электронной цифровой подписью, подтвержденной специальным сертификатом,</w:t>
      </w:r>
      <w:r w:rsidRPr="005226E7">
        <w:rPr>
          <w:rStyle w:val="af7"/>
          <w:b w:val="0"/>
        </w:rPr>
        <w:t xml:space="preserve"> и</w:t>
      </w:r>
      <w:r w:rsidRPr="005226E7">
        <w:rPr>
          <w:rStyle w:val="af7"/>
        </w:rPr>
        <w:t xml:space="preserve"> </w:t>
      </w:r>
      <w:r w:rsidRPr="005226E7">
        <w:rPr>
          <w:shd w:val="clear" w:color="auto" w:fill="FFFFFF"/>
        </w:rPr>
        <w:t xml:space="preserve">в формате </w:t>
      </w:r>
      <w:r w:rsidRPr="00844424">
        <w:rPr>
          <w:shd w:val="clear" w:color="auto" w:fill="FFFFFF"/>
          <w:lang w:val="en-US"/>
        </w:rPr>
        <w:t>Ex</w:t>
      </w:r>
      <w:r w:rsidRPr="00844424">
        <w:rPr>
          <w:shd w:val="clear" w:color="auto" w:fill="FFFFFF"/>
        </w:rPr>
        <w:t>с</w:t>
      </w:r>
      <w:r w:rsidRPr="00844424">
        <w:rPr>
          <w:shd w:val="clear" w:color="auto" w:fill="FFFFFF"/>
          <w:lang w:val="en-US"/>
        </w:rPr>
        <w:t>el</w:t>
      </w:r>
      <w:r w:rsidRPr="00844424">
        <w:rPr>
          <w:shd w:val="clear" w:color="auto" w:fill="FFFFFF"/>
        </w:rPr>
        <w:t xml:space="preserve"> (согласно п.5.3.1</w:t>
      </w:r>
      <w:r w:rsidR="004F4418" w:rsidRPr="00844424">
        <w:rPr>
          <w:shd w:val="clear" w:color="auto" w:fill="FFFFFF"/>
        </w:rPr>
        <w:t>3</w:t>
      </w:r>
      <w:r w:rsidRPr="00844424">
        <w:rPr>
          <w:shd w:val="clear" w:color="auto" w:fill="FFFFFF"/>
        </w:rPr>
        <w:t>), а</w:t>
      </w:r>
      <w:r w:rsidRPr="005226E7">
        <w:rPr>
          <w:shd w:val="clear" w:color="auto" w:fill="FFFFFF"/>
        </w:rPr>
        <w:t xml:space="preserve"> так же </w:t>
      </w:r>
      <w:r w:rsidRPr="005226E7">
        <w:t>согласования Отчета</w:t>
      </w:r>
      <w:r w:rsidRPr="00922BE8">
        <w:t xml:space="preserve"> со своей стороны.</w:t>
      </w:r>
    </w:p>
    <w:p w14:paraId="0D07871F" w14:textId="77777777" w:rsidR="005226E7" w:rsidRPr="00922BE8" w:rsidRDefault="005226E7" w:rsidP="005226E7">
      <w:pPr>
        <w:pStyle w:val="11"/>
        <w:shd w:val="clear" w:color="auto" w:fill="auto"/>
        <w:ind w:firstLine="709"/>
      </w:pPr>
    </w:p>
    <w:p w14:paraId="74D769BB" w14:textId="77777777" w:rsidR="005226E7" w:rsidRPr="00922BE8" w:rsidRDefault="005226E7" w:rsidP="005226E7">
      <w:pPr>
        <w:pStyle w:val="11"/>
        <w:shd w:val="clear" w:color="auto" w:fill="auto"/>
        <w:ind w:firstLine="709"/>
        <w:rPr>
          <w:b/>
        </w:rPr>
      </w:pPr>
      <w:r w:rsidRPr="00922BE8">
        <w:rPr>
          <w:b/>
        </w:rPr>
        <w:t>5.2. Региональный оператор имеет право:</w:t>
      </w:r>
    </w:p>
    <w:p w14:paraId="28987CAC" w14:textId="5247C679" w:rsidR="005226E7" w:rsidRPr="00922BE8" w:rsidRDefault="005226E7" w:rsidP="005226E7">
      <w:pPr>
        <w:pStyle w:val="11"/>
        <w:shd w:val="clear" w:color="auto" w:fill="auto"/>
        <w:tabs>
          <w:tab w:val="left" w:pos="527"/>
        </w:tabs>
        <w:ind w:firstLine="709"/>
      </w:pPr>
      <w:r w:rsidRPr="00922BE8">
        <w:t>5.2.</w:t>
      </w:r>
      <w:r w:rsidR="00157591">
        <w:t>1</w:t>
      </w:r>
      <w:r w:rsidRPr="00922BE8">
        <w:t>. Самостоятельно определять способ оказания услуг по настоящему договору, а также тип мусоровозов, типы и виды контейнеров, а равно иного оборудования, необходимого для надлежащего исполнения обязательств по настоящему договору;</w:t>
      </w:r>
    </w:p>
    <w:p w14:paraId="7CF3A640" w14:textId="7DD27004" w:rsidR="005226E7" w:rsidRPr="00922BE8" w:rsidRDefault="005226E7" w:rsidP="005226E7">
      <w:pPr>
        <w:pStyle w:val="11"/>
        <w:shd w:val="clear" w:color="auto" w:fill="auto"/>
        <w:tabs>
          <w:tab w:val="left" w:pos="527"/>
        </w:tabs>
        <w:ind w:firstLine="709"/>
      </w:pPr>
      <w:r w:rsidRPr="00922BE8">
        <w:t>5.2.</w:t>
      </w:r>
      <w:r w:rsidR="00157591">
        <w:t>2</w:t>
      </w:r>
      <w:r w:rsidRPr="00922BE8">
        <w:t>. Требовать от Потребителя своевременной оплаты оказанных услуг, а также исполнения иных обязательств, предусмотренных настоящим договором;</w:t>
      </w:r>
    </w:p>
    <w:p w14:paraId="2A3DE84D" w14:textId="45E30435" w:rsidR="005226E7" w:rsidRPr="00922BE8" w:rsidRDefault="005226E7" w:rsidP="005226E7">
      <w:pPr>
        <w:pStyle w:val="11"/>
        <w:shd w:val="clear" w:color="auto" w:fill="auto"/>
        <w:tabs>
          <w:tab w:val="left" w:pos="527"/>
        </w:tabs>
        <w:ind w:firstLine="709"/>
      </w:pPr>
      <w:r w:rsidRPr="00922BE8">
        <w:t>5.2.</w:t>
      </w:r>
      <w:r w:rsidR="00157591">
        <w:t>3</w:t>
      </w:r>
      <w:r w:rsidRPr="00922BE8">
        <w:t>. Письменно запрашивать у Потребителя информацию и документы, необходимые для надлежащего исполнения обязательств по настоящему договору</w:t>
      </w:r>
      <w:r w:rsidR="00157591">
        <w:t>;</w:t>
      </w:r>
    </w:p>
    <w:p w14:paraId="24059FFA" w14:textId="3D5D4166" w:rsidR="005226E7" w:rsidRPr="00922BE8" w:rsidRDefault="005226E7" w:rsidP="005226E7">
      <w:pPr>
        <w:pStyle w:val="11"/>
        <w:shd w:val="clear" w:color="auto" w:fill="auto"/>
        <w:tabs>
          <w:tab w:val="left" w:pos="527"/>
        </w:tabs>
        <w:ind w:firstLine="709"/>
      </w:pPr>
      <w:r w:rsidRPr="00922BE8">
        <w:t>5.2.</w:t>
      </w:r>
      <w:r w:rsidR="00157591">
        <w:t>4</w:t>
      </w:r>
      <w:r w:rsidRPr="00922BE8">
        <w:t>. Не принимать отходы, не предусмотренные настоящим договором;</w:t>
      </w:r>
    </w:p>
    <w:p w14:paraId="7EDBA875" w14:textId="22A567D6" w:rsidR="005226E7" w:rsidRPr="00922BE8" w:rsidRDefault="005226E7" w:rsidP="005226E7">
      <w:pPr>
        <w:pStyle w:val="11"/>
        <w:shd w:val="clear" w:color="auto" w:fill="auto"/>
        <w:tabs>
          <w:tab w:val="left" w:pos="527"/>
        </w:tabs>
        <w:ind w:firstLine="709"/>
      </w:pPr>
      <w:r w:rsidRPr="00922BE8">
        <w:t>5.2.</w:t>
      </w:r>
      <w:r w:rsidR="00157591">
        <w:t>5</w:t>
      </w:r>
      <w:r w:rsidRPr="00922BE8">
        <w:t>. Инициировать проведение сверки расчетов по настоящему договору;</w:t>
      </w:r>
    </w:p>
    <w:p w14:paraId="4BDA96A0" w14:textId="2C6DF742" w:rsidR="005226E7" w:rsidRPr="00922BE8" w:rsidRDefault="005226E7" w:rsidP="005226E7">
      <w:pPr>
        <w:pStyle w:val="11"/>
        <w:shd w:val="clear" w:color="auto" w:fill="auto"/>
        <w:tabs>
          <w:tab w:val="left" w:pos="518"/>
        </w:tabs>
        <w:ind w:firstLine="709"/>
      </w:pPr>
      <w:r w:rsidRPr="00922BE8">
        <w:t>5.2.</w:t>
      </w:r>
      <w:r w:rsidR="00157591">
        <w:t>6</w:t>
      </w:r>
      <w:r w:rsidRPr="00922BE8">
        <w:t>.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w:t>
      </w:r>
    </w:p>
    <w:p w14:paraId="1BD1575D" w14:textId="2E30E83E" w:rsidR="005226E7" w:rsidRPr="00922BE8" w:rsidRDefault="005226E7" w:rsidP="005226E7">
      <w:pPr>
        <w:ind w:firstLine="709"/>
        <w:jc w:val="both"/>
        <w:rPr>
          <w:rFonts w:ascii="Times New Roman" w:hAnsi="Times New Roman" w:cs="Times New Roman"/>
          <w:sz w:val="22"/>
          <w:szCs w:val="22"/>
        </w:rPr>
      </w:pPr>
      <w:r w:rsidRPr="00922BE8">
        <w:rPr>
          <w:rFonts w:ascii="Times New Roman" w:hAnsi="Times New Roman" w:cs="Times New Roman"/>
          <w:sz w:val="22"/>
          <w:szCs w:val="22"/>
        </w:rPr>
        <w:t>5.2.</w:t>
      </w:r>
      <w:r w:rsidR="00157591">
        <w:rPr>
          <w:rFonts w:ascii="Times New Roman" w:hAnsi="Times New Roman" w:cs="Times New Roman"/>
          <w:sz w:val="22"/>
          <w:szCs w:val="22"/>
        </w:rPr>
        <w:t>7</w:t>
      </w:r>
      <w:r w:rsidRPr="00922BE8">
        <w:rPr>
          <w:rFonts w:ascii="Times New Roman" w:hAnsi="Times New Roman" w:cs="Times New Roman"/>
          <w:sz w:val="22"/>
          <w:szCs w:val="22"/>
        </w:rPr>
        <w:t>. Определять вид обращения с твердыми коммунальными отходами в одностороннем порядке согласно территориальной схеме.</w:t>
      </w:r>
    </w:p>
    <w:p w14:paraId="49113917" w14:textId="77777777" w:rsidR="005226E7" w:rsidRPr="00922BE8" w:rsidRDefault="005226E7" w:rsidP="005226E7">
      <w:pPr>
        <w:pStyle w:val="11"/>
        <w:shd w:val="clear" w:color="auto" w:fill="auto"/>
        <w:tabs>
          <w:tab w:val="left" w:pos="518"/>
        </w:tabs>
        <w:ind w:firstLine="709"/>
      </w:pPr>
    </w:p>
    <w:p w14:paraId="34C80AF0" w14:textId="77777777" w:rsidR="005226E7" w:rsidRPr="00922BE8" w:rsidRDefault="005226E7" w:rsidP="005226E7">
      <w:pPr>
        <w:pStyle w:val="11"/>
        <w:numPr>
          <w:ilvl w:val="1"/>
          <w:numId w:val="27"/>
        </w:numPr>
        <w:shd w:val="clear" w:color="auto" w:fill="auto"/>
        <w:tabs>
          <w:tab w:val="left" w:pos="614"/>
        </w:tabs>
        <w:ind w:firstLine="349"/>
        <w:rPr>
          <w:b/>
        </w:rPr>
      </w:pPr>
      <w:r w:rsidRPr="00922BE8">
        <w:rPr>
          <w:b/>
        </w:rPr>
        <w:t>Потребитель обязан:</w:t>
      </w:r>
    </w:p>
    <w:p w14:paraId="79585C05" w14:textId="609BF869" w:rsidR="005226E7" w:rsidRPr="00922BE8" w:rsidRDefault="005226E7" w:rsidP="005226E7">
      <w:pPr>
        <w:pStyle w:val="11"/>
        <w:shd w:val="clear" w:color="auto" w:fill="auto"/>
        <w:tabs>
          <w:tab w:val="left" w:pos="490"/>
        </w:tabs>
        <w:ind w:firstLine="709"/>
      </w:pPr>
      <w:r w:rsidRPr="00922BE8">
        <w:t xml:space="preserve">5.3.1. </w:t>
      </w:r>
      <w:r w:rsidRPr="00844424">
        <w:t xml:space="preserve">Осуществлять </w:t>
      </w:r>
      <w:r w:rsidR="00B90CB5" w:rsidRPr="00844424">
        <w:t xml:space="preserve">накопление </w:t>
      </w:r>
      <w:r w:rsidRPr="00844424">
        <w:t>твердых коммунальных отходов в контейнер</w:t>
      </w:r>
      <w:r w:rsidR="00844424" w:rsidRPr="00844424">
        <w:t>ах</w:t>
      </w:r>
      <w:r w:rsidRPr="00844424">
        <w:t xml:space="preserve"> на контейнерных площадках, в иных местах их </w:t>
      </w:r>
      <w:r w:rsidR="00B90CB5" w:rsidRPr="00844424">
        <w:t>накопления</w:t>
      </w:r>
      <w:r w:rsidR="00844424" w:rsidRPr="00844424">
        <w:t xml:space="preserve"> Потребителем</w:t>
      </w:r>
      <w:r w:rsidRPr="00844424">
        <w:t>, определенных в Приложении № 1 настоящего договора;</w:t>
      </w:r>
    </w:p>
    <w:p w14:paraId="4DCF2CEB" w14:textId="77777777" w:rsidR="005226E7" w:rsidRPr="00922BE8" w:rsidRDefault="005226E7" w:rsidP="005226E7">
      <w:pPr>
        <w:pStyle w:val="11"/>
        <w:shd w:val="clear" w:color="auto" w:fill="auto"/>
        <w:tabs>
          <w:tab w:val="left" w:pos="505"/>
        </w:tabs>
        <w:ind w:firstLine="709"/>
      </w:pPr>
      <w:r w:rsidRPr="00922BE8">
        <w:t>5.3.2. Осуществлять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(в случае изменения нормативно-правового акта, обеспечивать учет объема и (или) массы твердых коммунальных отходов в соответствии с требованиями действующего законодательства);</w:t>
      </w:r>
    </w:p>
    <w:p w14:paraId="1FFB0C03" w14:textId="77777777" w:rsidR="005226E7" w:rsidRPr="00922BE8" w:rsidRDefault="005226E7" w:rsidP="005226E7">
      <w:pPr>
        <w:pStyle w:val="11"/>
        <w:shd w:val="clear" w:color="auto" w:fill="auto"/>
        <w:tabs>
          <w:tab w:val="left" w:pos="495"/>
        </w:tabs>
        <w:ind w:firstLine="709"/>
      </w:pPr>
      <w:r w:rsidRPr="00922BE8">
        <w:t>5.3.3. Производить оплату по настоящему договору в порядке, размере и сроки, предусмотренные разделом 3 настоящего договора;</w:t>
      </w:r>
    </w:p>
    <w:p w14:paraId="7D08A45B" w14:textId="77777777" w:rsidR="005226E7" w:rsidRPr="00922BE8" w:rsidRDefault="005226E7" w:rsidP="005226E7">
      <w:pPr>
        <w:pStyle w:val="11"/>
        <w:shd w:val="clear" w:color="auto" w:fill="auto"/>
        <w:tabs>
          <w:tab w:val="left" w:pos="505"/>
        </w:tabs>
        <w:ind w:firstLine="709"/>
      </w:pPr>
      <w:r w:rsidRPr="00922BE8">
        <w:t xml:space="preserve">5.3.4.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отходов, не относящихся к твердым коммунальным отходам, отходов </w:t>
      </w:r>
      <w:r w:rsidRPr="00922BE8">
        <w:rPr>
          <w:lang w:val="en-US"/>
        </w:rPr>
        <w:t>I</w:t>
      </w:r>
      <w:r w:rsidRPr="00922BE8">
        <w:t>-</w:t>
      </w:r>
      <w:r w:rsidRPr="00922BE8">
        <w:rPr>
          <w:color w:val="auto"/>
          <w:lang w:val="en-US"/>
        </w:rPr>
        <w:t>III</w:t>
      </w:r>
      <w:r w:rsidRPr="00922BE8">
        <w:rPr>
          <w:color w:val="auto"/>
        </w:rPr>
        <w:t xml:space="preserve"> классов опасности, в том числе лампы ртутные, ртутно-кварцевые, люминесцентные</w:t>
      </w:r>
      <w:r w:rsidRPr="00922BE8">
        <w:rPr>
          <w:color w:val="auto"/>
          <w:lang w:bidi="ar-SA"/>
        </w:rPr>
        <w:t>, содержащие ртуть, батареи и аккумуляторы, медицинские отходы,</w:t>
      </w:r>
      <w:r w:rsidRPr="00922BE8">
        <w:rPr>
          <w:color w:val="auto"/>
          <w:lang w:eastAsia="ar-SA"/>
        </w:rPr>
        <w:t xml:space="preserve"> отходы шин, покрышек, камер автомобильных, </w:t>
      </w:r>
      <w:r w:rsidRPr="00922BE8">
        <w:rPr>
          <w:color w:val="auto"/>
          <w:lang w:bidi="ar-SA"/>
        </w:rPr>
        <w:t>горящие, раскаленные или горячие отходы, снег и лед,</w:t>
      </w:r>
      <w:r w:rsidRPr="00922BE8">
        <w:rPr>
          <w:color w:val="auto"/>
          <w:lang w:eastAsia="ar-SA"/>
        </w:rPr>
        <w:t xml:space="preserve"> и </w:t>
      </w:r>
      <w:r w:rsidRPr="00922BE8">
        <w:rPr>
          <w:color w:val="auto"/>
          <w:lang w:bidi="ar-SA"/>
        </w:rPr>
        <w:t>иные отходы, ,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r w:rsidRPr="00922BE8">
        <w:t>;</w:t>
      </w:r>
    </w:p>
    <w:p w14:paraId="4F962C05" w14:textId="0CA176D4" w:rsidR="005226E7" w:rsidRPr="00922BE8" w:rsidRDefault="005226E7" w:rsidP="005226E7">
      <w:pPr>
        <w:pStyle w:val="11"/>
        <w:shd w:val="clear" w:color="auto" w:fill="auto"/>
        <w:tabs>
          <w:tab w:val="left" w:pos="543"/>
        </w:tabs>
        <w:ind w:firstLine="709"/>
      </w:pPr>
      <w:r w:rsidRPr="00922BE8">
        <w:t>5.3.5. Уведомить Регионального оператора о переходе прав на объект(-ы) Потребителя, указанны</w:t>
      </w:r>
      <w:r w:rsidR="00844424">
        <w:t>й(</w:t>
      </w:r>
      <w:r w:rsidR="00C845F8">
        <w:t>-</w:t>
      </w:r>
      <w:r w:rsidR="00844424">
        <w:t>ые)</w:t>
      </w:r>
      <w:r w:rsidRPr="00922BE8">
        <w:t xml:space="preserve"> в настоящем договоре, к новому собственнику в течение 5 (пяти) рабочих дней с момента перехода права любым доступным способом: посредством специализированной системы электронного документооборота, заверенного электронной цифровой подписью, подтвержденной специальным сертификатом; на электронную почту, указанную в разделе 13 настоящего договора; вручением под роспись; почтовым отправлением, позволяющим подтвердить получение уведомления адресатом;</w:t>
      </w:r>
    </w:p>
    <w:p w14:paraId="4F23AA7C" w14:textId="4616DF65" w:rsidR="005226E7" w:rsidRPr="00922BE8" w:rsidRDefault="005226E7" w:rsidP="005226E7">
      <w:pPr>
        <w:pStyle w:val="11"/>
        <w:shd w:val="clear" w:color="auto" w:fill="auto"/>
        <w:tabs>
          <w:tab w:val="left" w:pos="500"/>
        </w:tabs>
        <w:ind w:firstLine="709"/>
      </w:pPr>
      <w:r w:rsidRPr="00922BE8">
        <w:t xml:space="preserve">5.3.6. При заключении настоящего договора предоставить Региональному оператору надлежащим образом заверенные копии паспортов твердых коммунальных отходов </w:t>
      </w:r>
      <w:r w:rsidRPr="00922BE8">
        <w:rPr>
          <w:lang w:val="en-US"/>
        </w:rPr>
        <w:t>IV</w:t>
      </w:r>
      <w:r w:rsidRPr="00922BE8">
        <w:t xml:space="preserve"> класса опасности, протоколов количественного химического анализа и биотестирования на твердые коммунальные отходы </w:t>
      </w:r>
      <w:r w:rsidRPr="00922BE8">
        <w:rPr>
          <w:lang w:val="en-US"/>
        </w:rPr>
        <w:t>V</w:t>
      </w:r>
      <w:r w:rsidRPr="00922BE8">
        <w:t xml:space="preserve"> класса опасности, а также </w:t>
      </w:r>
      <w:r w:rsidR="001710B4" w:rsidRPr="00065820">
        <w:t>документ</w:t>
      </w:r>
      <w:r w:rsidR="00292522">
        <w:t>а</w:t>
      </w:r>
      <w:r w:rsidR="001710B4" w:rsidRPr="00065820">
        <w:t xml:space="preserve"> об утверждении нормативов образования </w:t>
      </w:r>
      <w:r w:rsidR="001710B4">
        <w:t>отходов</w:t>
      </w:r>
      <w:r w:rsidR="001710B4" w:rsidRPr="00065820">
        <w:t xml:space="preserve"> и лимитов на их размещение </w:t>
      </w:r>
      <w:r w:rsidRPr="00922BE8">
        <w:t>(при наличии), а равно иные сведения, необходимые для осуществления оказания услуг по обращению с твердыми коммунальными отходами и расчетов по настоящему договору;</w:t>
      </w:r>
    </w:p>
    <w:p w14:paraId="42774958" w14:textId="5A11CBBA" w:rsidR="005226E7" w:rsidRPr="00922BE8" w:rsidRDefault="005226E7" w:rsidP="005226E7">
      <w:pPr>
        <w:pStyle w:val="11"/>
        <w:shd w:val="clear" w:color="auto" w:fill="auto"/>
        <w:tabs>
          <w:tab w:val="left" w:pos="500"/>
        </w:tabs>
        <w:ind w:firstLine="709"/>
      </w:pPr>
      <w:r w:rsidRPr="00922BE8">
        <w:t>5.3.</w:t>
      </w:r>
      <w:r w:rsidR="00157591">
        <w:t>7</w:t>
      </w:r>
      <w:r w:rsidRPr="00922BE8">
        <w:t xml:space="preserve">. Предъявлять Региональному оператору к вывозу твердые коммунальные отходы в полном объеме. Потребителю запрещается изымать самостоятельно, организовывать извне, а равно допускать изъятие </w:t>
      </w:r>
      <w:r w:rsidRPr="00922BE8">
        <w:lastRenderedPageBreak/>
        <w:t xml:space="preserve">третьими лицами компонентов твердых коммунальных отходов без письменного согласия Регионального оператора (вне зависимости от принадлежности </w:t>
      </w:r>
      <w:r w:rsidR="001710B4">
        <w:t>мест накопления твердых коммунальных отходов Потребителем</w:t>
      </w:r>
      <w:r w:rsidRPr="00922BE8">
        <w:t>);</w:t>
      </w:r>
    </w:p>
    <w:p w14:paraId="7545843D" w14:textId="5C9E506B" w:rsidR="005226E7" w:rsidRPr="001710B4" w:rsidRDefault="005226E7" w:rsidP="005226E7">
      <w:pPr>
        <w:pStyle w:val="11"/>
        <w:shd w:val="clear" w:color="auto" w:fill="auto"/>
        <w:tabs>
          <w:tab w:val="left" w:pos="500"/>
        </w:tabs>
        <w:ind w:firstLine="709"/>
      </w:pPr>
      <w:r w:rsidRPr="00922BE8">
        <w:t>5.3.</w:t>
      </w:r>
      <w:r w:rsidR="00157591">
        <w:t>8</w:t>
      </w:r>
      <w:r w:rsidRPr="00922BE8">
        <w:t xml:space="preserve">. В случае обнаружения возгорания твердых коммунальных отходов в контейнерах и (или) на контейнерной площадке известить о данном факте органы пожарной службы, принять возможные меры по тушению и известить </w:t>
      </w:r>
      <w:r w:rsidRPr="001710B4">
        <w:t>Регионального оператора посредством телефонной связи;</w:t>
      </w:r>
    </w:p>
    <w:p w14:paraId="06EF1F1C" w14:textId="616FE7EA" w:rsidR="005226E7" w:rsidRPr="001710B4" w:rsidRDefault="005226E7" w:rsidP="005226E7">
      <w:pPr>
        <w:pStyle w:val="11"/>
        <w:tabs>
          <w:tab w:val="left" w:pos="500"/>
        </w:tabs>
        <w:ind w:firstLine="709"/>
      </w:pPr>
      <w:r w:rsidRPr="001710B4">
        <w:t>5.3.</w:t>
      </w:r>
      <w:r w:rsidR="00157591" w:rsidRPr="001710B4">
        <w:t>9</w:t>
      </w:r>
      <w:r w:rsidRPr="001710B4">
        <w:t xml:space="preserve">. Обеспечивать Региональному оператору беспрепятственный доступ к месту </w:t>
      </w:r>
      <w:r w:rsidR="00B90CB5" w:rsidRPr="001710B4">
        <w:t xml:space="preserve">накопления </w:t>
      </w:r>
      <w:r w:rsidRPr="001710B4">
        <w:t>твердых коммунальных отходов</w:t>
      </w:r>
      <w:r w:rsidR="001710B4" w:rsidRPr="001710B4">
        <w:t xml:space="preserve"> Потребителем</w:t>
      </w:r>
      <w:r w:rsidRPr="001710B4">
        <w:t>;</w:t>
      </w:r>
    </w:p>
    <w:p w14:paraId="0FB270ED" w14:textId="003C5E5F" w:rsidR="005226E7" w:rsidRPr="001710B4" w:rsidRDefault="005226E7" w:rsidP="005226E7">
      <w:pPr>
        <w:pStyle w:val="11"/>
        <w:tabs>
          <w:tab w:val="left" w:pos="500"/>
        </w:tabs>
        <w:ind w:firstLine="709"/>
      </w:pPr>
      <w:r w:rsidRPr="001710B4">
        <w:t>5.3.1</w:t>
      </w:r>
      <w:r w:rsidR="00157591" w:rsidRPr="001710B4">
        <w:t>0</w:t>
      </w:r>
      <w:r w:rsidRPr="001710B4">
        <w:t xml:space="preserve">. Обеспечить организацию места </w:t>
      </w:r>
      <w:r w:rsidR="00B90CB5" w:rsidRPr="001710B4">
        <w:t xml:space="preserve">накопления </w:t>
      </w:r>
      <w:r w:rsidRPr="001710B4">
        <w:t xml:space="preserve">твердых коммунальных отходов </w:t>
      </w:r>
      <w:r w:rsidR="001710B4" w:rsidRPr="001710B4">
        <w:t xml:space="preserve">Потребителем </w:t>
      </w:r>
      <w:r w:rsidRPr="001710B4">
        <w:t xml:space="preserve">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w:t>
      </w:r>
      <w:r w:rsidR="00B90CB5" w:rsidRPr="001710B4">
        <w:t xml:space="preserve">накопления </w:t>
      </w:r>
      <w:r w:rsidRPr="001710B4">
        <w:t xml:space="preserve">твердых коммунальных отходов </w:t>
      </w:r>
      <w:r w:rsidR="001710B4" w:rsidRPr="001710B4">
        <w:t xml:space="preserve">Потребителем </w:t>
      </w:r>
      <w:r w:rsidRPr="001710B4">
        <w:t>с собственником земельного участка, на котором располагается вышеуказанное место;</w:t>
      </w:r>
    </w:p>
    <w:p w14:paraId="4BA2F98E" w14:textId="63AFD80A" w:rsidR="005226E7" w:rsidRPr="00922BE8" w:rsidRDefault="005226E7" w:rsidP="005226E7">
      <w:pPr>
        <w:pStyle w:val="11"/>
        <w:tabs>
          <w:tab w:val="left" w:pos="500"/>
        </w:tabs>
        <w:ind w:firstLine="709"/>
      </w:pPr>
      <w:r w:rsidRPr="001710B4">
        <w:t>5.3.1</w:t>
      </w:r>
      <w:r w:rsidR="00157591" w:rsidRPr="001710B4">
        <w:t>1</w:t>
      </w:r>
      <w:r w:rsidRPr="001710B4">
        <w:t xml:space="preserve">. Обеспечить </w:t>
      </w:r>
      <w:r w:rsidR="00B90CB5" w:rsidRPr="001710B4">
        <w:t xml:space="preserve">накопление </w:t>
      </w:r>
      <w:r w:rsidRPr="001710B4">
        <w:t>твердых коммунальных отходов, в технически исправный(-ые) контейнер(-ы);</w:t>
      </w:r>
    </w:p>
    <w:p w14:paraId="464CA509" w14:textId="321A756D" w:rsidR="005226E7" w:rsidRPr="00922BE8" w:rsidRDefault="005226E7" w:rsidP="005226E7">
      <w:pPr>
        <w:pStyle w:val="11"/>
        <w:tabs>
          <w:tab w:val="left" w:pos="500"/>
        </w:tabs>
        <w:ind w:firstLine="709"/>
      </w:pPr>
      <w:r w:rsidRPr="00922BE8">
        <w:t>5.3.1</w:t>
      </w:r>
      <w:r w:rsidR="0080527E">
        <w:t>2</w:t>
      </w:r>
      <w:r w:rsidRPr="00922BE8">
        <w:t>.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оформленной в соответствии с гражданским законодательством</w:t>
      </w:r>
      <w:r w:rsidR="001710B4">
        <w:t>;</w:t>
      </w:r>
    </w:p>
    <w:p w14:paraId="05642C0E" w14:textId="58A0D1E8" w:rsidR="005226E7" w:rsidRPr="00922BE8" w:rsidRDefault="005226E7" w:rsidP="005226E7">
      <w:pPr>
        <w:ind w:firstLine="709"/>
        <w:jc w:val="both"/>
        <w:rPr>
          <w:rFonts w:ascii="Times New Roman" w:eastAsia="Times New Roman" w:hAnsi="Times New Roman" w:cs="Times New Roman"/>
          <w:bCs/>
          <w:color w:val="000000" w:themeColor="text1"/>
          <w:sz w:val="22"/>
          <w:szCs w:val="22"/>
        </w:rPr>
      </w:pPr>
      <w:r w:rsidRPr="00922BE8">
        <w:rPr>
          <w:rFonts w:ascii="Times New Roman" w:eastAsia="Times New Roman" w:hAnsi="Times New Roman" w:cs="Times New Roman"/>
          <w:bCs/>
          <w:color w:val="000000" w:themeColor="text1"/>
          <w:sz w:val="22"/>
          <w:szCs w:val="22"/>
        </w:rPr>
        <w:t>5.3.1</w:t>
      </w:r>
      <w:r w:rsidR="0080527E">
        <w:rPr>
          <w:rFonts w:ascii="Times New Roman" w:eastAsia="Times New Roman" w:hAnsi="Times New Roman" w:cs="Times New Roman"/>
          <w:bCs/>
          <w:color w:val="000000" w:themeColor="text1"/>
          <w:sz w:val="22"/>
          <w:szCs w:val="22"/>
        </w:rPr>
        <w:t>3</w:t>
      </w:r>
      <w:r w:rsidRPr="00922BE8">
        <w:rPr>
          <w:rFonts w:ascii="Times New Roman" w:eastAsia="Times New Roman" w:hAnsi="Times New Roman" w:cs="Times New Roman"/>
          <w:bCs/>
          <w:color w:val="000000" w:themeColor="text1"/>
          <w:sz w:val="22"/>
          <w:szCs w:val="22"/>
        </w:rPr>
        <w:t>. Ежеквартально, в срок до 5 (пятого) числа, следующего за отчетным периодом, предоставлять Региональному оператору Ежеквартальный отчет об объеме образования и передачи твердых коммунальных отходов по форме Приложения №</w:t>
      </w:r>
      <w:r w:rsidR="00720121">
        <w:rPr>
          <w:rFonts w:ascii="Times New Roman" w:eastAsia="Times New Roman" w:hAnsi="Times New Roman" w:cs="Times New Roman"/>
          <w:bCs/>
          <w:color w:val="000000" w:themeColor="text1"/>
          <w:sz w:val="22"/>
          <w:szCs w:val="22"/>
        </w:rPr>
        <w:t>2</w:t>
      </w:r>
      <w:r w:rsidRPr="00922BE8">
        <w:rPr>
          <w:rFonts w:ascii="Times New Roman" w:eastAsia="Times New Roman" w:hAnsi="Times New Roman" w:cs="Times New Roman"/>
          <w:bCs/>
          <w:color w:val="000000" w:themeColor="text1"/>
          <w:sz w:val="22"/>
          <w:szCs w:val="22"/>
        </w:rPr>
        <w:t xml:space="preserve"> настоящего договора, подписанный со стороны Потребителя в бумажном виде (вручением под роспись, почтовым отправлением) или посредством системы электронного документооборота, заверенный электронной цифровой подписью, подтвержденной специальным сертификатом, и в формате Exсel на электронную почту </w:t>
      </w:r>
      <w:hyperlink r:id="rId12" w:history="1">
        <w:r w:rsidRPr="00922BE8">
          <w:rPr>
            <w:rFonts w:ascii="Times New Roman" w:eastAsia="Times New Roman" w:hAnsi="Times New Roman" w:cs="Times New Roman"/>
            <w:bCs/>
            <w:color w:val="000000" w:themeColor="text1"/>
            <w:sz w:val="22"/>
            <w:szCs w:val="22"/>
          </w:rPr>
          <w:t>report_tko@uklo.ru</w:t>
        </w:r>
      </w:hyperlink>
      <w:r w:rsidRPr="00922BE8">
        <w:rPr>
          <w:rFonts w:ascii="Times New Roman" w:eastAsia="Times New Roman" w:hAnsi="Times New Roman" w:cs="Times New Roman"/>
          <w:bCs/>
          <w:color w:val="000000" w:themeColor="text1"/>
          <w:sz w:val="22"/>
          <w:szCs w:val="22"/>
        </w:rPr>
        <w:t>.</w:t>
      </w:r>
    </w:p>
    <w:p w14:paraId="6EFACA22" w14:textId="77777777" w:rsidR="005226E7" w:rsidRPr="00922BE8" w:rsidRDefault="005226E7" w:rsidP="005226E7">
      <w:pPr>
        <w:ind w:firstLine="709"/>
        <w:jc w:val="both"/>
        <w:rPr>
          <w:rFonts w:ascii="Times New Roman" w:eastAsia="Times New Roman" w:hAnsi="Times New Roman" w:cs="Times New Roman"/>
          <w:bCs/>
          <w:color w:val="000000" w:themeColor="text1"/>
          <w:sz w:val="22"/>
          <w:szCs w:val="22"/>
        </w:rPr>
      </w:pPr>
    </w:p>
    <w:p w14:paraId="26296B45" w14:textId="77777777" w:rsidR="005226E7" w:rsidRPr="00922BE8" w:rsidRDefault="005226E7" w:rsidP="005226E7">
      <w:pPr>
        <w:pStyle w:val="11"/>
        <w:numPr>
          <w:ilvl w:val="1"/>
          <w:numId w:val="27"/>
        </w:numPr>
        <w:shd w:val="clear" w:color="auto" w:fill="auto"/>
        <w:tabs>
          <w:tab w:val="left" w:pos="614"/>
        </w:tabs>
        <w:ind w:left="1418" w:hanging="643"/>
        <w:rPr>
          <w:b/>
        </w:rPr>
      </w:pPr>
      <w:r w:rsidRPr="00922BE8">
        <w:rPr>
          <w:b/>
        </w:rPr>
        <w:t>Потребитель имеет право:</w:t>
      </w:r>
    </w:p>
    <w:p w14:paraId="1E0505B8" w14:textId="77777777" w:rsidR="005226E7" w:rsidRPr="00922BE8" w:rsidRDefault="005226E7" w:rsidP="005226E7">
      <w:pPr>
        <w:pStyle w:val="11"/>
        <w:shd w:val="clear" w:color="auto" w:fill="auto"/>
        <w:tabs>
          <w:tab w:val="left" w:pos="490"/>
        </w:tabs>
        <w:ind w:firstLine="709"/>
      </w:pPr>
      <w:r w:rsidRPr="00922BE8">
        <w:t>5.4.1. Получать от Регионального оператора информацию об изменении установленных тарифов в области обращения с твердыми коммунальными отходами;</w:t>
      </w:r>
    </w:p>
    <w:p w14:paraId="41B91A8B" w14:textId="77777777" w:rsidR="005226E7" w:rsidRPr="00922BE8" w:rsidRDefault="005226E7" w:rsidP="005226E7">
      <w:pPr>
        <w:pStyle w:val="11"/>
        <w:shd w:val="clear" w:color="auto" w:fill="auto"/>
        <w:tabs>
          <w:tab w:val="left" w:pos="490"/>
          <w:tab w:val="left" w:pos="527"/>
        </w:tabs>
        <w:ind w:firstLine="709"/>
      </w:pPr>
      <w:r w:rsidRPr="00922BE8">
        <w:t>5.4.2. Инициировать проведение сверки расчетов по настоящему договору.</w:t>
      </w:r>
    </w:p>
    <w:p w14:paraId="753C10E6" w14:textId="77777777" w:rsidR="005226E7" w:rsidRPr="00922BE8" w:rsidRDefault="005226E7" w:rsidP="005226E7">
      <w:pPr>
        <w:pStyle w:val="11"/>
        <w:shd w:val="clear" w:color="auto" w:fill="auto"/>
        <w:tabs>
          <w:tab w:val="left" w:pos="527"/>
        </w:tabs>
        <w:ind w:firstLine="709"/>
      </w:pPr>
    </w:p>
    <w:p w14:paraId="1C612F8F" w14:textId="77777777" w:rsidR="005226E7" w:rsidRPr="00922BE8" w:rsidRDefault="005226E7" w:rsidP="005226E7">
      <w:pPr>
        <w:pStyle w:val="10"/>
        <w:keepNext/>
        <w:keepLines/>
        <w:numPr>
          <w:ilvl w:val="0"/>
          <w:numId w:val="27"/>
        </w:numPr>
        <w:shd w:val="clear" w:color="auto" w:fill="auto"/>
        <w:tabs>
          <w:tab w:val="left" w:pos="2476"/>
        </w:tabs>
        <w:ind w:right="25"/>
        <w:jc w:val="center"/>
      </w:pPr>
      <w:r w:rsidRPr="00922BE8">
        <w:t>Порядок осуществления учета объема и (или) массы твердых коммунальных отходов</w:t>
      </w:r>
    </w:p>
    <w:p w14:paraId="576A38EB" w14:textId="77777777" w:rsidR="005226E7" w:rsidRPr="00922BE8" w:rsidRDefault="005226E7" w:rsidP="005226E7">
      <w:pPr>
        <w:pStyle w:val="10"/>
        <w:keepNext/>
        <w:keepLines/>
        <w:shd w:val="clear" w:color="auto" w:fill="auto"/>
        <w:tabs>
          <w:tab w:val="left" w:pos="2476"/>
        </w:tabs>
        <w:ind w:left="360" w:right="25"/>
      </w:pPr>
    </w:p>
    <w:p w14:paraId="6F248543" w14:textId="64DC711D" w:rsidR="00BD31B3" w:rsidRDefault="005226E7" w:rsidP="005226E7">
      <w:pPr>
        <w:pStyle w:val="11"/>
        <w:shd w:val="clear" w:color="auto" w:fill="auto"/>
        <w:tabs>
          <w:tab w:val="left" w:pos="527"/>
        </w:tabs>
        <w:ind w:firstLine="709"/>
        <w:rPr>
          <w:color w:val="auto"/>
          <w:lang w:bidi="ar-SA"/>
        </w:rPr>
      </w:pPr>
      <w:r w:rsidRPr="00922BE8">
        <w:rPr>
          <w:color w:val="auto"/>
          <w:lang w:bidi="ar-SA"/>
        </w:rPr>
        <w:t xml:space="preserve">6.1 Стороны согласились производить учет объема и (или) массы </w:t>
      </w:r>
      <w:r w:rsidRPr="00922BE8">
        <w:rPr>
          <w:color w:val="auto"/>
        </w:rPr>
        <w:t>твердых коммунальных отходов</w:t>
      </w:r>
      <w:r w:rsidRPr="00922BE8">
        <w:rPr>
          <w:color w:val="auto"/>
          <w:lang w:bidi="ar-SA"/>
        </w:rPr>
        <w:t xml:space="preserve">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 за отчетный период, исходя из количества и объема контейнеров, установленных в предназначенных местах.</w:t>
      </w:r>
    </w:p>
    <w:p w14:paraId="77EC588C" w14:textId="77777777" w:rsidR="0080527E" w:rsidRPr="00F57AC4" w:rsidRDefault="0080527E" w:rsidP="005226E7">
      <w:pPr>
        <w:pStyle w:val="11"/>
        <w:shd w:val="clear" w:color="auto" w:fill="auto"/>
        <w:tabs>
          <w:tab w:val="left" w:pos="527"/>
        </w:tabs>
        <w:ind w:firstLine="709"/>
      </w:pPr>
    </w:p>
    <w:p w14:paraId="458946D5" w14:textId="77777777" w:rsidR="0080527E" w:rsidRPr="00922BE8" w:rsidRDefault="0080527E" w:rsidP="0080527E">
      <w:pPr>
        <w:pStyle w:val="10"/>
        <w:keepNext/>
        <w:keepLines/>
        <w:numPr>
          <w:ilvl w:val="0"/>
          <w:numId w:val="27"/>
        </w:numPr>
        <w:shd w:val="clear" w:color="auto" w:fill="auto"/>
        <w:tabs>
          <w:tab w:val="left" w:pos="3402"/>
        </w:tabs>
        <w:jc w:val="center"/>
      </w:pPr>
      <w:bookmarkStart w:id="6" w:name="bookmark7"/>
      <w:r w:rsidRPr="00922BE8">
        <w:t>Порядок фиксации нарушений по договору</w:t>
      </w:r>
      <w:bookmarkEnd w:id="6"/>
    </w:p>
    <w:p w14:paraId="257E00B8" w14:textId="77777777" w:rsidR="00454FD7" w:rsidRPr="00BD31B3" w:rsidRDefault="00454FD7" w:rsidP="00454FD7">
      <w:pPr>
        <w:pStyle w:val="aa"/>
        <w:tabs>
          <w:tab w:val="left" w:pos="1134"/>
        </w:tabs>
        <w:ind w:left="633"/>
        <w:jc w:val="both"/>
        <w:rPr>
          <w:rFonts w:ascii="Times New Roman" w:eastAsia="Times New Roman" w:hAnsi="Times New Roman" w:cs="Times New Roman"/>
          <w:bCs/>
          <w:sz w:val="22"/>
          <w:szCs w:val="22"/>
        </w:rPr>
      </w:pPr>
    </w:p>
    <w:p w14:paraId="61A90257" w14:textId="77777777" w:rsidR="0080527E" w:rsidRPr="00922BE8" w:rsidRDefault="0080527E" w:rsidP="0080527E">
      <w:pPr>
        <w:pStyle w:val="11"/>
        <w:numPr>
          <w:ilvl w:val="1"/>
          <w:numId w:val="28"/>
        </w:numPr>
        <w:shd w:val="clear" w:color="auto" w:fill="auto"/>
        <w:tabs>
          <w:tab w:val="left" w:pos="0"/>
        </w:tabs>
        <w:ind w:left="0" w:firstLine="709"/>
      </w:pPr>
      <w:r w:rsidRPr="00922BE8">
        <w:t xml:space="preserve">О нарушениях условий договора в отношении несвоевременного вывоза твердых коммунальных отходов, Потребитель до 17 часов 00 минут текущего дня ставит в известность Регионального оператора посредством отправки обращения путем специализированной системы электронного документооборота, заверенного электронной цифровой подписью, подтвержденной специальным сертификатом, на электронную почту </w:t>
      </w:r>
      <w:r w:rsidRPr="00922BE8">
        <w:rPr>
          <w:lang w:val="en-US"/>
        </w:rPr>
        <w:t>application</w:t>
      </w:r>
      <w:r w:rsidRPr="00922BE8">
        <w:t>@</w:t>
      </w:r>
      <w:r w:rsidRPr="00922BE8">
        <w:rPr>
          <w:lang w:val="en-US"/>
        </w:rPr>
        <w:t>uklo</w:t>
      </w:r>
      <w:r w:rsidRPr="00922BE8">
        <w:t>.</w:t>
      </w:r>
      <w:r w:rsidRPr="00922BE8">
        <w:rPr>
          <w:lang w:val="en-US"/>
        </w:rPr>
        <w:t>ru</w:t>
      </w:r>
      <w:r w:rsidRPr="00922BE8">
        <w:t>, вручением под роспись, почтовым отправлением, с указанием номера договора, ФИО заявителя и контактного номера телефона. В противном случае Региональный оператор освобождается от ответственности, при этом риск неблагоприятных последствий несет Потребитель.</w:t>
      </w:r>
    </w:p>
    <w:p w14:paraId="2BCBB520" w14:textId="77777777" w:rsidR="0080527E" w:rsidRPr="00922BE8" w:rsidRDefault="0080527E" w:rsidP="0080527E">
      <w:pPr>
        <w:pStyle w:val="11"/>
        <w:numPr>
          <w:ilvl w:val="1"/>
          <w:numId w:val="28"/>
        </w:numPr>
        <w:shd w:val="clear" w:color="auto" w:fill="auto"/>
        <w:tabs>
          <w:tab w:val="left" w:pos="0"/>
        </w:tabs>
        <w:ind w:left="0" w:firstLine="709"/>
      </w:pPr>
      <w:r w:rsidRPr="00922BE8">
        <w:t xml:space="preserve">В случае неустранения Региональным оператором допущенных нарушений в течение 2 (двух) рабочих дней с момента получения извещения в порядке, предусмотренном п. 7.1. настоящего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видео- фиксации и в течение 3 (трех) рабочих дней направляет акт Региональному оператору с требованием устранить выявленные нарушения в </w:t>
      </w:r>
      <w:r w:rsidRPr="00922BE8">
        <w:lastRenderedPageBreak/>
        <w:t>течение разумного срока, определенного Потребителем.</w:t>
      </w:r>
    </w:p>
    <w:p w14:paraId="40F04738" w14:textId="77777777" w:rsidR="0080527E" w:rsidRPr="00922BE8" w:rsidRDefault="0080527E" w:rsidP="0080527E">
      <w:pPr>
        <w:pStyle w:val="11"/>
        <w:numPr>
          <w:ilvl w:val="1"/>
          <w:numId w:val="28"/>
        </w:numPr>
        <w:shd w:val="clear" w:color="auto" w:fill="auto"/>
        <w:tabs>
          <w:tab w:val="left" w:pos="0"/>
        </w:tabs>
        <w:ind w:left="0" w:firstLine="709"/>
      </w:pPr>
      <w:r w:rsidRPr="00922BE8">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14:paraId="5CE90AD4" w14:textId="77777777" w:rsidR="0080527E" w:rsidRPr="00922BE8" w:rsidRDefault="0080527E" w:rsidP="0080527E">
      <w:pPr>
        <w:pStyle w:val="11"/>
        <w:numPr>
          <w:ilvl w:val="1"/>
          <w:numId w:val="28"/>
        </w:numPr>
        <w:shd w:val="clear" w:color="auto" w:fill="auto"/>
        <w:tabs>
          <w:tab w:val="left" w:pos="993"/>
        </w:tabs>
        <w:ind w:left="0" w:firstLine="709"/>
      </w:pPr>
      <w:r w:rsidRPr="00922BE8">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73515EE6" w14:textId="77777777" w:rsidR="0080527E" w:rsidRPr="00922BE8" w:rsidRDefault="0080527E" w:rsidP="0080527E">
      <w:pPr>
        <w:pStyle w:val="11"/>
        <w:numPr>
          <w:ilvl w:val="1"/>
          <w:numId w:val="28"/>
        </w:numPr>
        <w:shd w:val="clear" w:color="auto" w:fill="auto"/>
        <w:tabs>
          <w:tab w:val="left" w:pos="591"/>
          <w:tab w:val="left" w:pos="993"/>
        </w:tabs>
        <w:ind w:left="0" w:firstLine="709"/>
      </w:pPr>
      <w:r w:rsidRPr="00922BE8">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14:paraId="13B28F60" w14:textId="77777777" w:rsidR="0080527E" w:rsidRPr="00922BE8" w:rsidRDefault="0080527E" w:rsidP="0080527E">
      <w:pPr>
        <w:pStyle w:val="11"/>
        <w:numPr>
          <w:ilvl w:val="1"/>
          <w:numId w:val="28"/>
        </w:numPr>
        <w:shd w:val="clear" w:color="auto" w:fill="auto"/>
        <w:tabs>
          <w:tab w:val="left" w:pos="591"/>
          <w:tab w:val="left" w:pos="993"/>
        </w:tabs>
        <w:ind w:left="0" w:firstLine="709"/>
      </w:pPr>
      <w:r w:rsidRPr="00922BE8">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4433060E" w14:textId="77777777" w:rsidR="0080527E" w:rsidRPr="00922BE8" w:rsidRDefault="0080527E" w:rsidP="0080527E">
      <w:pPr>
        <w:pStyle w:val="11"/>
        <w:numPr>
          <w:ilvl w:val="1"/>
          <w:numId w:val="28"/>
        </w:numPr>
        <w:shd w:val="clear" w:color="auto" w:fill="auto"/>
        <w:tabs>
          <w:tab w:val="left" w:pos="614"/>
          <w:tab w:val="left" w:pos="993"/>
        </w:tabs>
        <w:ind w:left="0" w:firstLine="709"/>
      </w:pPr>
      <w:r w:rsidRPr="00922BE8">
        <w:t>Акт должен содержать:</w:t>
      </w:r>
    </w:p>
    <w:p w14:paraId="747C190E" w14:textId="77777777" w:rsidR="0080527E" w:rsidRPr="00922BE8" w:rsidRDefault="0080527E" w:rsidP="0080527E">
      <w:pPr>
        <w:pStyle w:val="11"/>
        <w:shd w:val="clear" w:color="auto" w:fill="auto"/>
        <w:tabs>
          <w:tab w:val="left" w:pos="513"/>
        </w:tabs>
        <w:ind w:firstLine="709"/>
      </w:pPr>
      <w:r w:rsidRPr="00922BE8">
        <w:t>а) сведения о заявителе (наименование, местонахождение, адрес, номер договора);</w:t>
      </w:r>
    </w:p>
    <w:p w14:paraId="57DA2359" w14:textId="77777777" w:rsidR="0080527E" w:rsidRPr="00922BE8" w:rsidRDefault="0080527E" w:rsidP="0080527E">
      <w:pPr>
        <w:pStyle w:val="11"/>
        <w:shd w:val="clear" w:color="auto" w:fill="auto"/>
        <w:tabs>
          <w:tab w:val="left" w:pos="527"/>
        </w:tabs>
        <w:ind w:firstLine="709"/>
      </w:pPr>
      <w:r w:rsidRPr="00922BE8">
        <w:t>б) сведения об объекте (объектах), на котором(-ых) образуются твердые коммунальные отходы, в отношении которого(-ых) возникли разногласия (полное наименование, местонахождение, правомочие на объект (-ы), которым(-и) обладает сторона, направившая акт);</w:t>
      </w:r>
    </w:p>
    <w:p w14:paraId="668AF182" w14:textId="77777777" w:rsidR="0080527E" w:rsidRPr="00922BE8" w:rsidRDefault="0080527E" w:rsidP="0080527E">
      <w:pPr>
        <w:pStyle w:val="11"/>
        <w:shd w:val="clear" w:color="auto" w:fill="auto"/>
        <w:tabs>
          <w:tab w:val="left" w:pos="518"/>
        </w:tabs>
        <w:ind w:firstLine="709"/>
      </w:pPr>
      <w:r w:rsidRPr="00922BE8">
        <w:t>в) сведения о нарушении соответствующих пунктов договора;</w:t>
      </w:r>
    </w:p>
    <w:p w14:paraId="7B6002CE" w14:textId="77777777" w:rsidR="0080527E" w:rsidRPr="00922BE8" w:rsidRDefault="0080527E" w:rsidP="0080527E">
      <w:pPr>
        <w:pStyle w:val="11"/>
        <w:shd w:val="clear" w:color="auto" w:fill="auto"/>
        <w:tabs>
          <w:tab w:val="left" w:pos="503"/>
        </w:tabs>
        <w:ind w:firstLine="709"/>
      </w:pPr>
      <w:r w:rsidRPr="00922BE8">
        <w:t>г) другие сведения по усмотрению стороны, в том числе материалы фото- и видеосъемки.</w:t>
      </w:r>
    </w:p>
    <w:p w14:paraId="2D589F55" w14:textId="77777777" w:rsidR="0080527E" w:rsidRPr="00922BE8" w:rsidRDefault="0080527E" w:rsidP="0080527E">
      <w:pPr>
        <w:pStyle w:val="11"/>
        <w:numPr>
          <w:ilvl w:val="1"/>
          <w:numId w:val="28"/>
        </w:numPr>
        <w:shd w:val="clear" w:color="auto" w:fill="auto"/>
        <w:tabs>
          <w:tab w:val="left" w:pos="614"/>
          <w:tab w:val="left" w:pos="993"/>
        </w:tabs>
        <w:ind w:left="0" w:firstLine="709"/>
      </w:pPr>
      <w:r w:rsidRPr="00922BE8">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14:paraId="3BE55B84" w14:textId="77777777" w:rsidR="0080527E" w:rsidRPr="00922BE8" w:rsidRDefault="0080527E" w:rsidP="0080527E">
      <w:pPr>
        <w:pStyle w:val="11"/>
        <w:shd w:val="clear" w:color="auto" w:fill="auto"/>
        <w:tabs>
          <w:tab w:val="left" w:pos="614"/>
          <w:tab w:val="left" w:pos="993"/>
        </w:tabs>
        <w:ind w:left="709" w:firstLine="0"/>
      </w:pPr>
    </w:p>
    <w:p w14:paraId="68F4B669" w14:textId="77777777" w:rsidR="0080527E" w:rsidRPr="00922BE8" w:rsidRDefault="0080527E" w:rsidP="0080527E">
      <w:pPr>
        <w:pStyle w:val="10"/>
        <w:keepNext/>
        <w:keepLines/>
        <w:numPr>
          <w:ilvl w:val="0"/>
          <w:numId w:val="28"/>
        </w:numPr>
        <w:shd w:val="clear" w:color="auto" w:fill="auto"/>
        <w:tabs>
          <w:tab w:val="left" w:pos="4404"/>
        </w:tabs>
        <w:jc w:val="center"/>
      </w:pPr>
      <w:bookmarkStart w:id="7" w:name="bookmark8"/>
      <w:r w:rsidRPr="00922BE8">
        <w:t>Ответственность сторон</w:t>
      </w:r>
      <w:bookmarkEnd w:id="7"/>
    </w:p>
    <w:p w14:paraId="0F06C3B9" w14:textId="77777777" w:rsidR="0080527E" w:rsidRPr="00922BE8" w:rsidRDefault="0080527E" w:rsidP="0080527E">
      <w:pPr>
        <w:pStyle w:val="10"/>
        <w:keepNext/>
        <w:keepLines/>
        <w:shd w:val="clear" w:color="auto" w:fill="auto"/>
        <w:tabs>
          <w:tab w:val="left" w:pos="4404"/>
        </w:tabs>
        <w:ind w:left="360"/>
      </w:pPr>
    </w:p>
    <w:p w14:paraId="118F4110" w14:textId="271A3834" w:rsidR="0080527E" w:rsidRPr="00922BE8" w:rsidRDefault="0080527E" w:rsidP="0080527E">
      <w:pPr>
        <w:pStyle w:val="11"/>
        <w:numPr>
          <w:ilvl w:val="1"/>
          <w:numId w:val="28"/>
        </w:numPr>
        <w:shd w:val="clear" w:color="auto" w:fill="auto"/>
        <w:tabs>
          <w:tab w:val="left" w:pos="591"/>
          <w:tab w:val="left" w:pos="993"/>
        </w:tabs>
        <w:ind w:left="0" w:firstLine="709"/>
      </w:pPr>
      <w:r w:rsidRPr="00922BE8">
        <w:t xml:space="preserve">За неисполнение или ненадлежащее исполнение обязательств по настоящему договору </w:t>
      </w:r>
      <w:r>
        <w:t>С</w:t>
      </w:r>
      <w:r w:rsidRPr="00922BE8">
        <w:t>тороны несут ответственность в соответствии с законодательством Российской Федерации.</w:t>
      </w:r>
    </w:p>
    <w:p w14:paraId="3FBFC6C6" w14:textId="77777777" w:rsidR="0080527E" w:rsidRPr="00922BE8" w:rsidRDefault="0080527E" w:rsidP="0080527E">
      <w:pPr>
        <w:pStyle w:val="11"/>
        <w:numPr>
          <w:ilvl w:val="1"/>
          <w:numId w:val="28"/>
        </w:numPr>
        <w:shd w:val="clear" w:color="auto" w:fill="auto"/>
        <w:tabs>
          <w:tab w:val="left" w:pos="597"/>
          <w:tab w:val="left" w:pos="993"/>
        </w:tabs>
        <w:ind w:left="0" w:firstLine="709"/>
      </w:pPr>
      <w:r w:rsidRPr="00922BE8">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3B396A1B" w14:textId="5A8AB103" w:rsidR="0080527E" w:rsidRPr="00922BE8" w:rsidRDefault="0080527E" w:rsidP="0080527E">
      <w:pPr>
        <w:pStyle w:val="11"/>
        <w:numPr>
          <w:ilvl w:val="1"/>
          <w:numId w:val="28"/>
        </w:numPr>
        <w:shd w:val="clear" w:color="auto" w:fill="auto"/>
        <w:tabs>
          <w:tab w:val="left" w:pos="591"/>
          <w:tab w:val="left" w:pos="993"/>
        </w:tabs>
        <w:ind w:left="0" w:firstLine="709"/>
      </w:pPr>
      <w:r w:rsidRPr="00922BE8">
        <w:t xml:space="preserve">За нарушение правил </w:t>
      </w:r>
      <w:r w:rsidRPr="007B6F97">
        <w:t>обращения с твердыми коммунальными отходами в части</w:t>
      </w:r>
      <w:r w:rsidR="00E65222" w:rsidRPr="007B6F97">
        <w:t xml:space="preserve"> </w:t>
      </w:r>
      <w:r w:rsidR="007B6F97" w:rsidRPr="007B6F97">
        <w:t>накопления твердых</w:t>
      </w:r>
      <w:r w:rsidRPr="007B6F97">
        <w:t xml:space="preserve"> коммунальных отходов вне мест накопления твердых коммунальных отходов </w:t>
      </w:r>
      <w:r w:rsidR="007B6F97" w:rsidRPr="007B6F97">
        <w:t xml:space="preserve">Потребителем </w:t>
      </w:r>
      <w:r w:rsidRPr="007B6F97">
        <w:t>в соответствии с законодательством Российской Федерации.</w:t>
      </w:r>
    </w:p>
    <w:p w14:paraId="24A84EEC" w14:textId="6BC4B88F" w:rsidR="0080527E" w:rsidRPr="00922BE8" w:rsidRDefault="0080527E" w:rsidP="0080527E">
      <w:pPr>
        <w:pStyle w:val="11"/>
        <w:numPr>
          <w:ilvl w:val="1"/>
          <w:numId w:val="28"/>
        </w:numPr>
        <w:shd w:val="clear" w:color="auto" w:fill="auto"/>
        <w:tabs>
          <w:tab w:val="left" w:pos="591"/>
          <w:tab w:val="left" w:pos="993"/>
        </w:tabs>
        <w:ind w:left="0" w:firstLine="709"/>
      </w:pPr>
      <w:r w:rsidRPr="00922BE8">
        <w:t xml:space="preserve">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накопления </w:t>
      </w:r>
      <w:r w:rsidR="007B6F97">
        <w:t xml:space="preserve">твердых коммунальных </w:t>
      </w:r>
      <w:r w:rsidRPr="00922BE8">
        <w:t>отходов</w:t>
      </w:r>
      <w:r w:rsidR="007B6F97">
        <w:t xml:space="preserve"> Потребителем</w:t>
      </w:r>
      <w:r w:rsidRPr="00922BE8">
        <w:t xml:space="preserve"> (в том числе из-за парковки автомобилей, неочищенных от снега подъездных путей и т.п.), перемещение Потребителем контейнеров с места накопления </w:t>
      </w:r>
      <w:r w:rsidR="007B6F97">
        <w:t xml:space="preserve">твердых коммунальных </w:t>
      </w:r>
      <w:r w:rsidRPr="00922BE8">
        <w:t>отходов</w:t>
      </w:r>
      <w:r w:rsidR="007B6F97">
        <w:t xml:space="preserve"> Потребителем</w:t>
      </w:r>
      <w:r w:rsidRPr="00922BE8">
        <w:t>,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обязательств.</w:t>
      </w:r>
    </w:p>
    <w:p w14:paraId="67E887A7" w14:textId="5803718B" w:rsidR="0080527E" w:rsidRPr="00922BE8" w:rsidRDefault="0080527E" w:rsidP="0080527E">
      <w:pPr>
        <w:pStyle w:val="11"/>
        <w:numPr>
          <w:ilvl w:val="1"/>
          <w:numId w:val="28"/>
        </w:numPr>
        <w:tabs>
          <w:tab w:val="left" w:pos="591"/>
          <w:tab w:val="left" w:pos="993"/>
        </w:tabs>
        <w:ind w:left="0" w:firstLine="709"/>
      </w:pPr>
      <w:r w:rsidRPr="00922BE8">
        <w:t xml:space="preserve">В случае технической неисправности контейнера(-ов), а также несоответствия контейнера (- ов) техническим характеристикам, Региональный оператор не несет ответственности за не вывоз </w:t>
      </w:r>
      <w:r>
        <w:t xml:space="preserve">твердых коммунальных </w:t>
      </w:r>
      <w:r w:rsidRPr="00922BE8">
        <w:t>отходов, находящихся в таком(-их) контейнере(-ах).</w:t>
      </w:r>
    </w:p>
    <w:p w14:paraId="5EA8FC4A" w14:textId="77777777" w:rsidR="0080527E" w:rsidRPr="00922BE8" w:rsidRDefault="0080527E" w:rsidP="0080527E">
      <w:pPr>
        <w:pStyle w:val="11"/>
        <w:numPr>
          <w:ilvl w:val="1"/>
          <w:numId w:val="28"/>
        </w:numPr>
        <w:tabs>
          <w:tab w:val="left" w:pos="591"/>
          <w:tab w:val="left" w:pos="993"/>
        </w:tabs>
        <w:ind w:left="0" w:firstLine="709"/>
      </w:pPr>
      <w:r w:rsidRPr="00922BE8">
        <w:t>Потребитель несет ответственность за достоверность предоставленных сведений.</w:t>
      </w:r>
    </w:p>
    <w:p w14:paraId="13E38EEF" w14:textId="77777777" w:rsidR="0080527E" w:rsidRPr="00922BE8" w:rsidRDefault="0080527E" w:rsidP="0080527E">
      <w:pPr>
        <w:pStyle w:val="11"/>
        <w:tabs>
          <w:tab w:val="left" w:pos="591"/>
          <w:tab w:val="left" w:pos="993"/>
        </w:tabs>
        <w:ind w:left="567" w:firstLine="0"/>
      </w:pPr>
    </w:p>
    <w:p w14:paraId="1BEF1775" w14:textId="77777777" w:rsidR="0080527E" w:rsidRPr="00922BE8" w:rsidRDefault="0080527E" w:rsidP="0080527E">
      <w:pPr>
        <w:pStyle w:val="10"/>
        <w:keepNext/>
        <w:keepLines/>
        <w:numPr>
          <w:ilvl w:val="0"/>
          <w:numId w:val="28"/>
        </w:numPr>
        <w:shd w:val="clear" w:color="auto" w:fill="auto"/>
        <w:tabs>
          <w:tab w:val="left" w:pos="993"/>
          <w:tab w:val="left" w:pos="3795"/>
        </w:tabs>
        <w:ind w:left="0" w:firstLine="633"/>
        <w:jc w:val="center"/>
      </w:pPr>
      <w:bookmarkStart w:id="8" w:name="bookmark9"/>
      <w:r w:rsidRPr="00922BE8">
        <w:t>Обстоятельства непреодолимой силы</w:t>
      </w:r>
      <w:bookmarkEnd w:id="8"/>
    </w:p>
    <w:p w14:paraId="3E63928F" w14:textId="77777777" w:rsidR="0080527E" w:rsidRPr="00922BE8" w:rsidRDefault="0080527E" w:rsidP="0080527E">
      <w:pPr>
        <w:pStyle w:val="10"/>
        <w:keepNext/>
        <w:keepLines/>
        <w:shd w:val="clear" w:color="auto" w:fill="auto"/>
        <w:tabs>
          <w:tab w:val="left" w:pos="993"/>
          <w:tab w:val="left" w:pos="3795"/>
        </w:tabs>
        <w:ind w:left="633"/>
      </w:pPr>
    </w:p>
    <w:p w14:paraId="0CFA547D" w14:textId="77777777" w:rsidR="0080527E" w:rsidRPr="00922BE8" w:rsidRDefault="0080527E" w:rsidP="0080527E">
      <w:pPr>
        <w:pStyle w:val="11"/>
        <w:numPr>
          <w:ilvl w:val="1"/>
          <w:numId w:val="28"/>
        </w:numPr>
        <w:shd w:val="clear" w:color="auto" w:fill="auto"/>
        <w:tabs>
          <w:tab w:val="left" w:pos="591"/>
          <w:tab w:val="left" w:pos="993"/>
        </w:tabs>
        <w:ind w:left="0" w:firstLine="709"/>
      </w:pPr>
      <w:r w:rsidRPr="00922BE8">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7A87FF65" w14:textId="4562602A" w:rsidR="0080527E" w:rsidRPr="00922BE8" w:rsidRDefault="0080527E" w:rsidP="0080527E">
      <w:pPr>
        <w:pStyle w:val="11"/>
        <w:shd w:val="clear" w:color="auto" w:fill="auto"/>
        <w:tabs>
          <w:tab w:val="left" w:pos="591"/>
          <w:tab w:val="left" w:pos="993"/>
        </w:tabs>
        <w:ind w:firstLine="709"/>
      </w:pPr>
      <w:r w:rsidRPr="00922BE8">
        <w:t>9.2.</w:t>
      </w:r>
      <w:r w:rsidRPr="00922BE8">
        <w:tab/>
        <w:t xml:space="preserve">Региональный оператор освобождается от ответственности за полное или частичное неисполнение своих обязательств по настоящему договору при наличии обстоятельств, делающих исполнение </w:t>
      </w:r>
      <w:r w:rsidRPr="00922BE8">
        <w:lastRenderedPageBreak/>
        <w:t xml:space="preserve">невозможным, а именно: отсутствие беспрепятственного </w:t>
      </w:r>
      <w:r w:rsidRPr="007B6F97">
        <w:t>доступа мусоровоза к месту</w:t>
      </w:r>
      <w:r w:rsidR="00E65222" w:rsidRPr="007B6F97">
        <w:t xml:space="preserve"> накопления</w:t>
      </w:r>
      <w:r w:rsidRPr="007B6F97">
        <w:t xml:space="preserve"> твердых коммунальных отходов </w:t>
      </w:r>
      <w:r w:rsidR="007B6F97">
        <w:t xml:space="preserve">Потребителем </w:t>
      </w:r>
      <w:r w:rsidRPr="007B6F97">
        <w:t>(в т.ч. из-за парковки автомобилей, неочищенных от снега подъездных путей и т.д.), перемещения Потребителем контейнеров с места накопления твердых коммунальных отходов, возгорани</w:t>
      </w:r>
      <w:r w:rsidRPr="00922BE8">
        <w:t>е твердых коммунальных отходов в контейнерах. При этом Региональным оператором (представителем Регионального оператора) составляется Акт о невозможности исполнения обязательств.</w:t>
      </w:r>
    </w:p>
    <w:p w14:paraId="4E5DCA8A" w14:textId="77777777" w:rsidR="0080527E" w:rsidRPr="00922BE8" w:rsidRDefault="0080527E" w:rsidP="0080527E">
      <w:pPr>
        <w:pStyle w:val="11"/>
        <w:shd w:val="clear" w:color="auto" w:fill="auto"/>
        <w:tabs>
          <w:tab w:val="left" w:pos="591"/>
          <w:tab w:val="left" w:pos="993"/>
        </w:tabs>
        <w:ind w:firstLine="709"/>
      </w:pPr>
      <w:r w:rsidRPr="00922BE8">
        <w:t>9.3.</w:t>
      </w:r>
      <w:r w:rsidRPr="00922BE8">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7F2FEBEB" w14:textId="77777777" w:rsidR="0080527E" w:rsidRPr="00922BE8" w:rsidRDefault="0080527E" w:rsidP="0080527E">
      <w:pPr>
        <w:pStyle w:val="11"/>
        <w:shd w:val="clear" w:color="auto" w:fill="auto"/>
        <w:tabs>
          <w:tab w:val="left" w:pos="591"/>
          <w:tab w:val="left" w:pos="993"/>
        </w:tabs>
        <w:ind w:firstLine="709"/>
      </w:pPr>
    </w:p>
    <w:p w14:paraId="6C7A83C4" w14:textId="77777777" w:rsidR="0080527E" w:rsidRPr="00922BE8" w:rsidRDefault="0080527E" w:rsidP="0080527E">
      <w:pPr>
        <w:pStyle w:val="10"/>
        <w:keepNext/>
        <w:keepLines/>
        <w:numPr>
          <w:ilvl w:val="0"/>
          <w:numId w:val="28"/>
        </w:numPr>
        <w:shd w:val="clear" w:color="auto" w:fill="auto"/>
        <w:ind w:left="0" w:firstLine="633"/>
        <w:jc w:val="center"/>
      </w:pPr>
      <w:bookmarkStart w:id="9" w:name="bookmark10"/>
      <w:r w:rsidRPr="00922BE8">
        <w:t>Действие договора</w:t>
      </w:r>
      <w:bookmarkEnd w:id="9"/>
    </w:p>
    <w:p w14:paraId="331DD789" w14:textId="77777777" w:rsidR="0080527E" w:rsidRPr="00922BE8" w:rsidRDefault="0080527E" w:rsidP="0080527E">
      <w:pPr>
        <w:pStyle w:val="10"/>
        <w:keepNext/>
        <w:keepLines/>
        <w:shd w:val="clear" w:color="auto" w:fill="auto"/>
        <w:ind w:left="633"/>
      </w:pPr>
    </w:p>
    <w:p w14:paraId="1AE27AD0" w14:textId="74F36F6D" w:rsidR="0080527E" w:rsidRPr="00922BE8" w:rsidRDefault="0080527E" w:rsidP="0080527E">
      <w:pPr>
        <w:pStyle w:val="11"/>
        <w:keepNext/>
        <w:keepLines/>
        <w:numPr>
          <w:ilvl w:val="1"/>
          <w:numId w:val="28"/>
        </w:numPr>
        <w:shd w:val="clear" w:color="auto" w:fill="auto"/>
        <w:tabs>
          <w:tab w:val="left" w:pos="591"/>
        </w:tabs>
        <w:ind w:left="0" w:firstLine="709"/>
      </w:pPr>
      <w:r w:rsidRPr="00922BE8">
        <w:t xml:space="preserve">Настоящий договор считается заключенным с даты подписания его сторонами, распространяет действие на правоотношения сторон, по фактическому оказанию услуг с </w:t>
      </w:r>
      <w:r w:rsidR="0053155E">
        <w:t>«__» ________</w:t>
      </w:r>
      <w:r w:rsidRPr="00922BE8">
        <w:t xml:space="preserve"> </w:t>
      </w:r>
      <w:bookmarkStart w:id="10" w:name="_GoBack"/>
      <w:bookmarkEnd w:id="10"/>
      <w:r w:rsidRPr="00922BE8">
        <w:t xml:space="preserve">2019 года и </w:t>
      </w:r>
      <w:bookmarkStart w:id="11" w:name="bookmark11"/>
      <w:r w:rsidRPr="00922BE8">
        <w:t>заключен на период наделения АО «УК по обращению с отходами в Ленинградской области» статусом Регионального оператора по обращению с твердыми коммунальными отходами на территории Ленинградской области.</w:t>
      </w:r>
    </w:p>
    <w:p w14:paraId="7D8E4172" w14:textId="77777777" w:rsidR="0080527E" w:rsidRPr="00922BE8" w:rsidRDefault="0080527E" w:rsidP="0080527E">
      <w:pPr>
        <w:pStyle w:val="11"/>
        <w:keepNext/>
        <w:keepLines/>
        <w:numPr>
          <w:ilvl w:val="1"/>
          <w:numId w:val="28"/>
        </w:numPr>
        <w:tabs>
          <w:tab w:val="left" w:pos="567"/>
          <w:tab w:val="left" w:pos="1276"/>
        </w:tabs>
        <w:ind w:left="0" w:firstLine="709"/>
      </w:pPr>
      <w:r w:rsidRPr="00922BE8">
        <w:t xml:space="preserve">Настоящий договор может быть расторгнут до окончания срока его действия по соглашению Сторон. </w:t>
      </w:r>
    </w:p>
    <w:p w14:paraId="5571A1FB" w14:textId="77777777" w:rsidR="0080527E" w:rsidRPr="00922BE8" w:rsidRDefault="0080527E" w:rsidP="0080527E">
      <w:pPr>
        <w:pStyle w:val="11"/>
        <w:keepNext/>
        <w:keepLines/>
        <w:tabs>
          <w:tab w:val="left" w:pos="567"/>
          <w:tab w:val="left" w:pos="1276"/>
        </w:tabs>
        <w:ind w:left="709" w:firstLine="0"/>
      </w:pPr>
    </w:p>
    <w:p w14:paraId="036005DC" w14:textId="77777777" w:rsidR="0080527E" w:rsidRPr="00922BE8" w:rsidRDefault="0080527E" w:rsidP="0080527E">
      <w:pPr>
        <w:pStyle w:val="11"/>
        <w:keepNext/>
        <w:keepLines/>
        <w:numPr>
          <w:ilvl w:val="0"/>
          <w:numId w:val="28"/>
        </w:numPr>
        <w:shd w:val="clear" w:color="auto" w:fill="auto"/>
        <w:tabs>
          <w:tab w:val="left" w:pos="591"/>
          <w:tab w:val="left" w:pos="4731"/>
        </w:tabs>
        <w:jc w:val="center"/>
        <w:rPr>
          <w:b/>
        </w:rPr>
      </w:pPr>
      <w:r w:rsidRPr="00922BE8">
        <w:rPr>
          <w:b/>
        </w:rPr>
        <w:t>Прочие условия</w:t>
      </w:r>
      <w:bookmarkEnd w:id="11"/>
    </w:p>
    <w:p w14:paraId="15CD7D13" w14:textId="77777777" w:rsidR="0080527E" w:rsidRPr="00922BE8" w:rsidRDefault="0080527E" w:rsidP="0080527E">
      <w:pPr>
        <w:pStyle w:val="11"/>
        <w:keepNext/>
        <w:keepLines/>
        <w:shd w:val="clear" w:color="auto" w:fill="auto"/>
        <w:tabs>
          <w:tab w:val="left" w:pos="591"/>
          <w:tab w:val="left" w:pos="4731"/>
        </w:tabs>
        <w:ind w:left="360" w:firstLine="0"/>
        <w:rPr>
          <w:b/>
        </w:rPr>
      </w:pPr>
    </w:p>
    <w:p w14:paraId="07440591" w14:textId="77777777" w:rsidR="0080527E" w:rsidRPr="00922BE8" w:rsidRDefault="0080527E" w:rsidP="0080527E">
      <w:pPr>
        <w:pStyle w:val="11"/>
        <w:numPr>
          <w:ilvl w:val="1"/>
          <w:numId w:val="19"/>
        </w:numPr>
        <w:shd w:val="clear" w:color="auto" w:fill="auto"/>
        <w:tabs>
          <w:tab w:val="left" w:pos="1276"/>
        </w:tabs>
        <w:ind w:left="0" w:firstLine="709"/>
      </w:pPr>
      <w:r w:rsidRPr="00922BE8">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7963FFA" w14:textId="77777777" w:rsidR="0080527E" w:rsidRPr="00922BE8" w:rsidRDefault="0080527E" w:rsidP="0080527E">
      <w:pPr>
        <w:pStyle w:val="11"/>
        <w:numPr>
          <w:ilvl w:val="1"/>
          <w:numId w:val="20"/>
        </w:numPr>
        <w:shd w:val="clear" w:color="auto" w:fill="auto"/>
        <w:tabs>
          <w:tab w:val="left" w:pos="1276"/>
        </w:tabs>
        <w:ind w:left="0" w:firstLine="709"/>
      </w:pPr>
      <w:r w:rsidRPr="00922BE8">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3A212B6B" w14:textId="77777777" w:rsidR="0080527E" w:rsidRPr="00922BE8" w:rsidRDefault="0080527E" w:rsidP="0080527E">
      <w:pPr>
        <w:pStyle w:val="11"/>
        <w:numPr>
          <w:ilvl w:val="1"/>
          <w:numId w:val="20"/>
        </w:numPr>
        <w:shd w:val="clear" w:color="auto" w:fill="auto"/>
        <w:tabs>
          <w:tab w:val="left" w:pos="1276"/>
        </w:tabs>
        <w:ind w:left="0" w:firstLine="709"/>
      </w:pPr>
      <w:r w:rsidRPr="00922BE8">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258B7A4B" w14:textId="77777777" w:rsidR="0080527E" w:rsidRPr="00922BE8" w:rsidRDefault="0080527E" w:rsidP="0080527E">
      <w:pPr>
        <w:pStyle w:val="11"/>
        <w:numPr>
          <w:ilvl w:val="1"/>
          <w:numId w:val="20"/>
        </w:numPr>
        <w:shd w:val="clear" w:color="auto" w:fill="auto"/>
        <w:tabs>
          <w:tab w:val="left" w:pos="1276"/>
        </w:tabs>
        <w:ind w:left="0" w:firstLine="709"/>
      </w:pPr>
      <w:r w:rsidRPr="00922BE8">
        <w:t>Настоящий договор составлен в 2 (двух) экземплярах, имеющих равную юридическую силу.</w:t>
      </w:r>
    </w:p>
    <w:p w14:paraId="72DF6197" w14:textId="77777777" w:rsidR="0080527E" w:rsidRPr="00922BE8" w:rsidRDefault="0080527E" w:rsidP="0080527E">
      <w:pPr>
        <w:pStyle w:val="11"/>
        <w:numPr>
          <w:ilvl w:val="1"/>
          <w:numId w:val="20"/>
        </w:numPr>
        <w:shd w:val="clear" w:color="auto" w:fill="auto"/>
        <w:tabs>
          <w:tab w:val="left" w:pos="1276"/>
        </w:tabs>
        <w:ind w:left="0" w:firstLine="709"/>
      </w:pPr>
      <w:r w:rsidRPr="00922BE8">
        <w:t>Стороны договорились рассматривать возникающие в процессе заключения и/или исполнения Договора разногласия и принимать меры по их разрешению путем переговоров, а также в претензионном порядке.</w:t>
      </w:r>
    </w:p>
    <w:p w14:paraId="7EAFCF98" w14:textId="77777777" w:rsidR="0080527E" w:rsidRPr="00922BE8" w:rsidRDefault="0080527E" w:rsidP="0080527E">
      <w:pPr>
        <w:pStyle w:val="11"/>
        <w:numPr>
          <w:ilvl w:val="1"/>
          <w:numId w:val="20"/>
        </w:numPr>
        <w:shd w:val="clear" w:color="auto" w:fill="auto"/>
        <w:tabs>
          <w:tab w:val="left" w:pos="1276"/>
        </w:tabs>
        <w:ind w:left="0" w:firstLine="709"/>
      </w:pPr>
      <w:r w:rsidRPr="00922BE8">
        <w:t>Претензии составляются в письменной форме и направляются заказным письмом Стороной Договора в адрес другой Стороны, указанный в разделе 12 настоящего Договора</w:t>
      </w:r>
    </w:p>
    <w:p w14:paraId="39BBF03B" w14:textId="77777777" w:rsidR="0080527E" w:rsidRPr="00922BE8" w:rsidRDefault="0080527E" w:rsidP="0080527E">
      <w:pPr>
        <w:pStyle w:val="11"/>
        <w:numPr>
          <w:ilvl w:val="1"/>
          <w:numId w:val="20"/>
        </w:numPr>
        <w:shd w:val="clear" w:color="auto" w:fill="auto"/>
        <w:tabs>
          <w:tab w:val="left" w:pos="1276"/>
        </w:tabs>
        <w:ind w:left="0" w:firstLine="709"/>
      </w:pPr>
      <w:r w:rsidRPr="00922BE8">
        <w:t xml:space="preserve"> При не урегулировании Сторонами спора в досудебном (претензионном) порядке любой спор, возникающий в связи с заключением и/или исполнением Договора, может быть передан на рассмотрение в суд по месту нахождения Регионального оператора по истечении 14 (четырнадцати) календарных дней со дня направления претензии согласно п. 11.6. настоящего Договора.</w:t>
      </w:r>
    </w:p>
    <w:p w14:paraId="79FBE491" w14:textId="77777777" w:rsidR="0080527E" w:rsidRPr="00922BE8" w:rsidRDefault="0080527E" w:rsidP="0080527E">
      <w:pPr>
        <w:pStyle w:val="11"/>
        <w:tabs>
          <w:tab w:val="left" w:pos="1276"/>
        </w:tabs>
        <w:ind w:firstLine="709"/>
      </w:pPr>
    </w:p>
    <w:p w14:paraId="4F7C8669" w14:textId="77777777" w:rsidR="0080527E" w:rsidRPr="00922BE8" w:rsidRDefault="0080527E" w:rsidP="0080527E">
      <w:pPr>
        <w:pStyle w:val="a5"/>
        <w:numPr>
          <w:ilvl w:val="0"/>
          <w:numId w:val="20"/>
        </w:numPr>
        <w:shd w:val="clear" w:color="auto" w:fill="auto"/>
        <w:jc w:val="center"/>
      </w:pPr>
      <w:r w:rsidRPr="00922BE8">
        <w:t>Приложения к договору</w:t>
      </w:r>
    </w:p>
    <w:p w14:paraId="773D4E2C" w14:textId="77777777" w:rsidR="0080527E" w:rsidRPr="00922BE8" w:rsidRDefault="0080527E" w:rsidP="0080527E">
      <w:pPr>
        <w:pStyle w:val="a5"/>
        <w:shd w:val="clear" w:color="auto" w:fill="auto"/>
        <w:ind w:left="480"/>
      </w:pPr>
    </w:p>
    <w:p w14:paraId="05ECDAA2" w14:textId="13C96C08" w:rsidR="0080527E" w:rsidRDefault="0080527E" w:rsidP="0080527E">
      <w:pPr>
        <w:pStyle w:val="a5"/>
        <w:ind w:firstLine="567"/>
        <w:jc w:val="both"/>
        <w:rPr>
          <w:b w:val="0"/>
        </w:rPr>
      </w:pPr>
      <w:r w:rsidRPr="00922BE8">
        <w:rPr>
          <w:b w:val="0"/>
        </w:rPr>
        <w:t xml:space="preserve">12.1. Приложение №1. </w:t>
      </w:r>
      <w:r w:rsidR="004409F8" w:rsidRPr="004409F8">
        <w:rPr>
          <w:b w:val="0"/>
        </w:rPr>
        <w:t>Мест</w:t>
      </w:r>
      <w:r w:rsidR="00E65222">
        <w:rPr>
          <w:b w:val="0"/>
        </w:rPr>
        <w:t>а</w:t>
      </w:r>
      <w:r w:rsidR="004409F8" w:rsidRPr="004409F8">
        <w:rPr>
          <w:b w:val="0"/>
        </w:rPr>
        <w:t xml:space="preserve"> </w:t>
      </w:r>
      <w:r w:rsidR="00E65222" w:rsidRPr="007B6F97">
        <w:rPr>
          <w:b w:val="0"/>
        </w:rPr>
        <w:t>накопления</w:t>
      </w:r>
      <w:r w:rsidR="004409F8" w:rsidRPr="007B6F97">
        <w:rPr>
          <w:b w:val="0"/>
          <w:bCs w:val="0"/>
        </w:rPr>
        <w:t xml:space="preserve"> </w:t>
      </w:r>
      <w:r w:rsidR="004409F8" w:rsidRPr="007B6F97">
        <w:rPr>
          <w:b w:val="0"/>
        </w:rPr>
        <w:t>твердых</w:t>
      </w:r>
      <w:r w:rsidR="004409F8" w:rsidRPr="004409F8">
        <w:rPr>
          <w:b w:val="0"/>
        </w:rPr>
        <w:t xml:space="preserve"> коммунальных отходов</w:t>
      </w:r>
      <w:r w:rsidR="007B6F97">
        <w:rPr>
          <w:b w:val="0"/>
        </w:rPr>
        <w:t xml:space="preserve"> Потребителем</w:t>
      </w:r>
      <w:r w:rsidRPr="00922BE8">
        <w:rPr>
          <w:b w:val="0"/>
        </w:rPr>
        <w:t>;</w:t>
      </w:r>
    </w:p>
    <w:p w14:paraId="6A8C3B03" w14:textId="25E60C3F" w:rsidR="0080527E" w:rsidRPr="00922BE8" w:rsidRDefault="0080527E" w:rsidP="0080527E">
      <w:pPr>
        <w:pStyle w:val="a5"/>
        <w:ind w:firstLine="567"/>
        <w:jc w:val="both"/>
        <w:rPr>
          <w:b w:val="0"/>
        </w:rPr>
      </w:pPr>
      <w:r w:rsidRPr="00922BE8">
        <w:rPr>
          <w:b w:val="0"/>
        </w:rPr>
        <w:t>12.</w:t>
      </w:r>
      <w:r w:rsidR="00720121">
        <w:rPr>
          <w:b w:val="0"/>
        </w:rPr>
        <w:t>2</w:t>
      </w:r>
      <w:r w:rsidRPr="00922BE8">
        <w:rPr>
          <w:b w:val="0"/>
        </w:rPr>
        <w:t>. Приложение №</w:t>
      </w:r>
      <w:r w:rsidR="00720121">
        <w:rPr>
          <w:b w:val="0"/>
        </w:rPr>
        <w:t>2</w:t>
      </w:r>
      <w:r w:rsidRPr="00922BE8">
        <w:rPr>
          <w:b w:val="0"/>
        </w:rPr>
        <w:t xml:space="preserve">. </w:t>
      </w:r>
      <w:r w:rsidRPr="00922BE8">
        <w:rPr>
          <w:b w:val="0"/>
          <w:bCs w:val="0"/>
          <w:color w:val="000000" w:themeColor="text1"/>
        </w:rPr>
        <w:t xml:space="preserve">Ежеквартальный отчет об объеме </w:t>
      </w:r>
      <w:r w:rsidRPr="00922BE8">
        <w:rPr>
          <w:b w:val="0"/>
          <w:color w:val="000000" w:themeColor="text1"/>
        </w:rPr>
        <w:t>образовани</w:t>
      </w:r>
      <w:r w:rsidRPr="00922BE8">
        <w:rPr>
          <w:b w:val="0"/>
          <w:bCs w:val="0"/>
          <w:color w:val="000000" w:themeColor="text1"/>
        </w:rPr>
        <w:t>я</w:t>
      </w:r>
      <w:r w:rsidRPr="00922BE8">
        <w:rPr>
          <w:b w:val="0"/>
          <w:color w:val="000000" w:themeColor="text1"/>
        </w:rPr>
        <w:t xml:space="preserve"> </w:t>
      </w:r>
      <w:r w:rsidRPr="00922BE8">
        <w:rPr>
          <w:b w:val="0"/>
          <w:bCs w:val="0"/>
          <w:color w:val="000000" w:themeColor="text1"/>
        </w:rPr>
        <w:t>и передачи твердых коммунальных отходов</w:t>
      </w:r>
      <w:r w:rsidR="007B6F97">
        <w:rPr>
          <w:b w:val="0"/>
          <w:bCs w:val="0"/>
          <w:color w:val="000000" w:themeColor="text1"/>
        </w:rPr>
        <w:t xml:space="preserve"> (ТКО)</w:t>
      </w:r>
      <w:r w:rsidR="00720121">
        <w:rPr>
          <w:b w:val="0"/>
        </w:rPr>
        <w:t>.</w:t>
      </w:r>
    </w:p>
    <w:p w14:paraId="1E0A1237" w14:textId="5B8A3F3E" w:rsidR="004577B6" w:rsidRDefault="004577B6" w:rsidP="00BA71C7">
      <w:pPr>
        <w:pStyle w:val="11"/>
        <w:tabs>
          <w:tab w:val="left" w:pos="1276"/>
        </w:tabs>
        <w:ind w:firstLine="709"/>
      </w:pPr>
    </w:p>
    <w:p w14:paraId="023EB755" w14:textId="77777777" w:rsidR="00491CF8" w:rsidRDefault="00AA6575" w:rsidP="00B740BE">
      <w:pPr>
        <w:pStyle w:val="a5"/>
        <w:numPr>
          <w:ilvl w:val="0"/>
          <w:numId w:val="20"/>
        </w:numPr>
        <w:shd w:val="clear" w:color="auto" w:fill="auto"/>
        <w:jc w:val="center"/>
      </w:pPr>
      <w:r w:rsidRPr="00F57AC4">
        <w:t>Реквизиты и подписи сторон:</w:t>
      </w:r>
    </w:p>
    <w:p w14:paraId="3B0BF1A6" w14:textId="77777777" w:rsidR="00FB2345" w:rsidRDefault="00FB2345" w:rsidP="00FB2345">
      <w:pPr>
        <w:pStyle w:val="a5"/>
        <w:shd w:val="clear" w:color="auto" w:fill="auto"/>
      </w:pPr>
    </w:p>
    <w:tbl>
      <w:tblPr>
        <w:tblStyle w:val="ab"/>
        <w:tblW w:w="0" w:type="auto"/>
        <w:tblInd w:w="-5" w:type="dxa"/>
        <w:tblLook w:val="04A0" w:firstRow="1" w:lastRow="0" w:firstColumn="1" w:lastColumn="0" w:noHBand="0" w:noVBand="1"/>
      </w:tblPr>
      <w:tblGrid>
        <w:gridCol w:w="5285"/>
        <w:gridCol w:w="4775"/>
      </w:tblGrid>
      <w:tr w:rsidR="0080527E" w:rsidRPr="00922BE8" w14:paraId="6D4BCA7C" w14:textId="77777777" w:rsidTr="00A5184F">
        <w:tc>
          <w:tcPr>
            <w:tcW w:w="5285" w:type="dxa"/>
          </w:tcPr>
          <w:p w14:paraId="2450B18B" w14:textId="77777777" w:rsidR="0080527E" w:rsidRPr="00922BE8" w:rsidRDefault="0080527E" w:rsidP="00A5184F">
            <w:pPr>
              <w:pStyle w:val="a5"/>
            </w:pPr>
            <w:r w:rsidRPr="00922BE8">
              <w:t>Региональный оператор:</w:t>
            </w:r>
          </w:p>
          <w:p w14:paraId="46B7E109" w14:textId="77777777" w:rsidR="0080527E" w:rsidRPr="00922BE8" w:rsidRDefault="0080527E" w:rsidP="00A5184F">
            <w:pPr>
              <w:pStyle w:val="a5"/>
              <w:rPr>
                <w:b w:val="0"/>
              </w:rPr>
            </w:pPr>
            <w:r w:rsidRPr="00922BE8">
              <w:rPr>
                <w:b w:val="0"/>
              </w:rPr>
              <w:t xml:space="preserve">АО «УК по обращению с отходами в </w:t>
            </w:r>
          </w:p>
          <w:p w14:paraId="1740F14F" w14:textId="77777777" w:rsidR="0080527E" w:rsidRPr="00922BE8" w:rsidRDefault="0080527E" w:rsidP="00A5184F">
            <w:pPr>
              <w:pStyle w:val="a5"/>
              <w:rPr>
                <w:b w:val="0"/>
              </w:rPr>
            </w:pPr>
            <w:r w:rsidRPr="00922BE8">
              <w:rPr>
                <w:b w:val="0"/>
              </w:rPr>
              <w:t>Ленинградской области»</w:t>
            </w:r>
          </w:p>
          <w:p w14:paraId="317631C7" w14:textId="77777777" w:rsidR="0080527E" w:rsidRPr="00922BE8" w:rsidRDefault="0080527E" w:rsidP="00A5184F">
            <w:pPr>
              <w:pStyle w:val="a5"/>
              <w:rPr>
                <w:b w:val="0"/>
              </w:rPr>
            </w:pPr>
          </w:p>
          <w:p w14:paraId="1E605D1C" w14:textId="77777777" w:rsidR="0080527E" w:rsidRPr="00922BE8" w:rsidRDefault="0080527E" w:rsidP="00A5184F">
            <w:pPr>
              <w:pStyle w:val="a5"/>
              <w:rPr>
                <w:b w:val="0"/>
              </w:rPr>
            </w:pPr>
            <w:r w:rsidRPr="00922BE8">
              <w:rPr>
                <w:b w:val="0"/>
              </w:rPr>
              <w:t xml:space="preserve">Юридический адрес: 188800, Ленинградская область, г. Выборг, ул. Кривоносова, д. 13, </w:t>
            </w:r>
          </w:p>
          <w:p w14:paraId="71E0CF63" w14:textId="77777777" w:rsidR="0080527E" w:rsidRPr="00922BE8" w:rsidRDefault="0080527E" w:rsidP="00A5184F">
            <w:pPr>
              <w:pStyle w:val="a5"/>
              <w:rPr>
                <w:b w:val="0"/>
              </w:rPr>
            </w:pPr>
            <w:r w:rsidRPr="00922BE8">
              <w:rPr>
                <w:b w:val="0"/>
              </w:rPr>
              <w:t>пом. 28</w:t>
            </w:r>
          </w:p>
          <w:p w14:paraId="58810F76" w14:textId="77777777" w:rsidR="0080527E" w:rsidRPr="00922BE8" w:rsidRDefault="0080527E" w:rsidP="00A5184F">
            <w:pPr>
              <w:pStyle w:val="a5"/>
              <w:rPr>
                <w:b w:val="0"/>
              </w:rPr>
            </w:pPr>
            <w:r w:rsidRPr="00922BE8">
              <w:rPr>
                <w:b w:val="0"/>
              </w:rPr>
              <w:t>Почтовый адрес: 191015, Санкт-Петербург, ул. Шпалерная, д. 54, Лит. В</w:t>
            </w:r>
          </w:p>
          <w:p w14:paraId="6A3AFD81" w14:textId="77777777" w:rsidR="0080527E" w:rsidRPr="00922BE8" w:rsidRDefault="0080527E" w:rsidP="00A5184F">
            <w:pPr>
              <w:pStyle w:val="a5"/>
              <w:rPr>
                <w:b w:val="0"/>
              </w:rPr>
            </w:pPr>
            <w:r w:rsidRPr="00922BE8">
              <w:rPr>
                <w:b w:val="0"/>
              </w:rPr>
              <w:t>ИНН 4704077078 КПП 470401001</w:t>
            </w:r>
          </w:p>
          <w:p w14:paraId="741C1D52" w14:textId="77777777" w:rsidR="0080527E" w:rsidRPr="00922BE8" w:rsidRDefault="0080527E" w:rsidP="00A5184F">
            <w:pPr>
              <w:pStyle w:val="a5"/>
              <w:rPr>
                <w:b w:val="0"/>
              </w:rPr>
            </w:pPr>
            <w:r w:rsidRPr="00922BE8">
              <w:rPr>
                <w:b w:val="0"/>
              </w:rPr>
              <w:t>ОГРН 1084704002360</w:t>
            </w:r>
          </w:p>
          <w:p w14:paraId="759DBC5C" w14:textId="77777777" w:rsidR="0080527E" w:rsidRPr="00922BE8" w:rsidRDefault="0080527E" w:rsidP="00A5184F">
            <w:pPr>
              <w:pStyle w:val="a5"/>
              <w:rPr>
                <w:b w:val="0"/>
              </w:rPr>
            </w:pPr>
            <w:r w:rsidRPr="00922BE8">
              <w:rPr>
                <w:b w:val="0"/>
              </w:rPr>
              <w:t>Банковские реквизиты:</w:t>
            </w:r>
          </w:p>
          <w:p w14:paraId="3F501314" w14:textId="77777777" w:rsidR="0080527E" w:rsidRPr="00922BE8" w:rsidRDefault="0080527E" w:rsidP="00A5184F">
            <w:pPr>
              <w:pStyle w:val="a5"/>
              <w:rPr>
                <w:b w:val="0"/>
              </w:rPr>
            </w:pPr>
            <w:r w:rsidRPr="00922BE8">
              <w:rPr>
                <w:b w:val="0"/>
              </w:rPr>
              <w:t>Р/с 40702810090380001438</w:t>
            </w:r>
          </w:p>
          <w:p w14:paraId="7DF8B144" w14:textId="77777777" w:rsidR="0080527E" w:rsidRPr="00922BE8" w:rsidRDefault="0080527E" w:rsidP="00A5184F">
            <w:pPr>
              <w:pStyle w:val="a5"/>
              <w:rPr>
                <w:b w:val="0"/>
              </w:rPr>
            </w:pPr>
            <w:r w:rsidRPr="00922BE8">
              <w:rPr>
                <w:b w:val="0"/>
              </w:rPr>
              <w:t>ПАО «Банк «Санкт-Петербург»</w:t>
            </w:r>
          </w:p>
          <w:p w14:paraId="48B57716" w14:textId="77777777" w:rsidR="0080527E" w:rsidRPr="00922BE8" w:rsidRDefault="0080527E" w:rsidP="00A5184F">
            <w:pPr>
              <w:pStyle w:val="a5"/>
              <w:rPr>
                <w:b w:val="0"/>
              </w:rPr>
            </w:pPr>
            <w:r w:rsidRPr="00922BE8">
              <w:rPr>
                <w:b w:val="0"/>
              </w:rPr>
              <w:t>К/с 30101810900000000790</w:t>
            </w:r>
          </w:p>
          <w:p w14:paraId="74A66AB8" w14:textId="77777777" w:rsidR="0080527E" w:rsidRPr="00922BE8" w:rsidRDefault="0080527E" w:rsidP="00A5184F">
            <w:pPr>
              <w:pStyle w:val="a5"/>
              <w:rPr>
                <w:b w:val="0"/>
              </w:rPr>
            </w:pPr>
            <w:r w:rsidRPr="00922BE8">
              <w:rPr>
                <w:b w:val="0"/>
              </w:rPr>
              <w:t>БИК 044030790</w:t>
            </w:r>
          </w:p>
          <w:p w14:paraId="2F590BFB" w14:textId="77777777" w:rsidR="0080527E" w:rsidRPr="00922BE8" w:rsidRDefault="0080527E" w:rsidP="00A5184F">
            <w:pPr>
              <w:pStyle w:val="a5"/>
              <w:rPr>
                <w:b w:val="0"/>
                <w:color w:val="000000" w:themeColor="text1"/>
              </w:rPr>
            </w:pPr>
          </w:p>
          <w:p w14:paraId="062D6ED5" w14:textId="77777777" w:rsidR="0080527E" w:rsidRPr="00922BE8" w:rsidRDefault="0080527E" w:rsidP="00A5184F">
            <w:pPr>
              <w:pStyle w:val="a5"/>
              <w:rPr>
                <w:b w:val="0"/>
                <w:color w:val="000000" w:themeColor="text1"/>
              </w:rPr>
            </w:pPr>
            <w:r w:rsidRPr="00922BE8">
              <w:rPr>
                <w:b w:val="0"/>
                <w:color w:val="000000" w:themeColor="text1"/>
                <w:lang w:val="en-US"/>
              </w:rPr>
              <w:t>e</w:t>
            </w:r>
            <w:r w:rsidRPr="00922BE8">
              <w:rPr>
                <w:b w:val="0"/>
                <w:color w:val="000000" w:themeColor="text1"/>
              </w:rPr>
              <w:t>-</w:t>
            </w:r>
            <w:r w:rsidRPr="00922BE8">
              <w:rPr>
                <w:b w:val="0"/>
                <w:color w:val="000000" w:themeColor="text1"/>
                <w:lang w:val="en-US"/>
              </w:rPr>
              <w:t>mail</w:t>
            </w:r>
            <w:r w:rsidRPr="00922BE8">
              <w:rPr>
                <w:b w:val="0"/>
                <w:color w:val="000000" w:themeColor="text1"/>
              </w:rPr>
              <w:t xml:space="preserve"> общий </w:t>
            </w:r>
            <w:hyperlink r:id="rId13" w:history="1">
              <w:r w:rsidRPr="00922BE8">
                <w:rPr>
                  <w:rStyle w:val="ac"/>
                  <w:b w:val="0"/>
                  <w:color w:val="000000" w:themeColor="text1"/>
                  <w:lang w:val="en-US"/>
                </w:rPr>
                <w:t>ro</w:t>
              </w:r>
              <w:r w:rsidRPr="00922BE8">
                <w:rPr>
                  <w:rStyle w:val="ac"/>
                  <w:color w:val="000000" w:themeColor="text1"/>
                </w:rPr>
                <w:t>@</w:t>
              </w:r>
              <w:r w:rsidRPr="00922BE8">
                <w:rPr>
                  <w:rStyle w:val="ac"/>
                  <w:b w:val="0"/>
                  <w:color w:val="000000" w:themeColor="text1"/>
                  <w:lang w:val="en-US"/>
                </w:rPr>
                <w:t>uklo</w:t>
              </w:r>
              <w:r w:rsidRPr="00922BE8">
                <w:rPr>
                  <w:rStyle w:val="ac"/>
                  <w:color w:val="000000" w:themeColor="text1"/>
                </w:rPr>
                <w:t>.</w:t>
              </w:r>
              <w:r w:rsidRPr="00922BE8">
                <w:rPr>
                  <w:rStyle w:val="ac"/>
                  <w:b w:val="0"/>
                  <w:color w:val="000000" w:themeColor="text1"/>
                  <w:lang w:val="en-US"/>
                </w:rPr>
                <w:t>ru</w:t>
              </w:r>
            </w:hyperlink>
          </w:p>
          <w:p w14:paraId="1801A245" w14:textId="77777777" w:rsidR="0080527E" w:rsidRPr="00922BE8" w:rsidRDefault="0080527E" w:rsidP="00A5184F">
            <w:pPr>
              <w:pStyle w:val="a5"/>
              <w:rPr>
                <w:b w:val="0"/>
                <w:color w:val="000000" w:themeColor="text1"/>
              </w:rPr>
            </w:pPr>
            <w:r w:rsidRPr="00922BE8">
              <w:rPr>
                <w:b w:val="0"/>
                <w:color w:val="000000" w:themeColor="text1"/>
                <w:lang w:val="en-US"/>
              </w:rPr>
              <w:t>e</w:t>
            </w:r>
            <w:r w:rsidRPr="00922BE8">
              <w:rPr>
                <w:b w:val="0"/>
                <w:color w:val="000000" w:themeColor="text1"/>
              </w:rPr>
              <w:t>-</w:t>
            </w:r>
            <w:r w:rsidRPr="00922BE8">
              <w:rPr>
                <w:b w:val="0"/>
                <w:color w:val="000000" w:themeColor="text1"/>
                <w:lang w:val="en-US"/>
              </w:rPr>
              <w:t>mail</w:t>
            </w:r>
            <w:r w:rsidRPr="00922BE8">
              <w:rPr>
                <w:b w:val="0"/>
                <w:color w:val="000000" w:themeColor="text1"/>
              </w:rPr>
              <w:t xml:space="preserve"> района:</w:t>
            </w:r>
            <w:r w:rsidRPr="00922BE8">
              <w:rPr>
                <w:color w:val="000000" w:themeColor="text1"/>
              </w:rPr>
              <w:t xml:space="preserve"> </w:t>
            </w:r>
            <w:r w:rsidRPr="00922BE8">
              <w:rPr>
                <w:b w:val="0"/>
                <w:color w:val="000000" w:themeColor="text1"/>
                <w:u w:val="single"/>
              </w:rPr>
              <w:t>ro7ter@uklo.ru</w:t>
            </w:r>
          </w:p>
          <w:p w14:paraId="11BAF016" w14:textId="77777777" w:rsidR="0080527E" w:rsidRPr="00922BE8" w:rsidRDefault="0080527E" w:rsidP="00A5184F">
            <w:pPr>
              <w:pStyle w:val="a5"/>
              <w:rPr>
                <w:b w:val="0"/>
                <w:color w:val="000000" w:themeColor="text1"/>
              </w:rPr>
            </w:pPr>
            <w:r w:rsidRPr="00922BE8">
              <w:rPr>
                <w:b w:val="0"/>
                <w:color w:val="000000" w:themeColor="text1"/>
                <w:lang w:val="en-US"/>
              </w:rPr>
              <w:t>e</w:t>
            </w:r>
            <w:r w:rsidRPr="00922BE8">
              <w:rPr>
                <w:b w:val="0"/>
                <w:color w:val="000000" w:themeColor="text1"/>
              </w:rPr>
              <w:t>-</w:t>
            </w:r>
            <w:r w:rsidRPr="00922BE8">
              <w:rPr>
                <w:b w:val="0"/>
                <w:color w:val="000000" w:themeColor="text1"/>
                <w:lang w:val="en-US"/>
              </w:rPr>
              <w:t>mail</w:t>
            </w:r>
            <w:r w:rsidRPr="00922BE8">
              <w:rPr>
                <w:b w:val="0"/>
                <w:color w:val="000000" w:themeColor="text1"/>
              </w:rPr>
              <w:t xml:space="preserve"> для заявок на вывоз ТКО и обращений по нарушению условий договора: </w:t>
            </w:r>
            <w:hyperlink r:id="rId14" w:history="1">
              <w:r w:rsidRPr="00922BE8">
                <w:rPr>
                  <w:rStyle w:val="ac"/>
                  <w:b w:val="0"/>
                  <w:color w:val="000000" w:themeColor="text1"/>
                  <w:lang w:val="en-US"/>
                </w:rPr>
                <w:t>application</w:t>
              </w:r>
              <w:r w:rsidRPr="00922BE8">
                <w:rPr>
                  <w:rStyle w:val="ac"/>
                  <w:b w:val="0"/>
                  <w:color w:val="000000" w:themeColor="text1"/>
                </w:rPr>
                <w:t>@</w:t>
              </w:r>
              <w:r w:rsidRPr="00922BE8">
                <w:rPr>
                  <w:rStyle w:val="ac"/>
                  <w:b w:val="0"/>
                  <w:color w:val="000000" w:themeColor="text1"/>
                  <w:lang w:val="en-US"/>
                </w:rPr>
                <w:t>uklo</w:t>
              </w:r>
              <w:r w:rsidRPr="00922BE8">
                <w:rPr>
                  <w:rStyle w:val="ac"/>
                  <w:b w:val="0"/>
                  <w:color w:val="000000" w:themeColor="text1"/>
                </w:rPr>
                <w:t>.</w:t>
              </w:r>
              <w:r w:rsidRPr="00922BE8">
                <w:rPr>
                  <w:rStyle w:val="ac"/>
                  <w:b w:val="0"/>
                  <w:color w:val="000000" w:themeColor="text1"/>
                  <w:lang w:val="en-US"/>
                </w:rPr>
                <w:t>ru</w:t>
              </w:r>
            </w:hyperlink>
          </w:p>
          <w:p w14:paraId="4B992640" w14:textId="77777777" w:rsidR="0080527E" w:rsidRPr="00922BE8" w:rsidRDefault="0080527E" w:rsidP="00A5184F">
            <w:pPr>
              <w:pStyle w:val="a5"/>
              <w:rPr>
                <w:b w:val="0"/>
                <w:color w:val="000000" w:themeColor="text1"/>
              </w:rPr>
            </w:pPr>
            <w:r w:rsidRPr="00922BE8">
              <w:rPr>
                <w:b w:val="0"/>
                <w:color w:val="000000" w:themeColor="text1"/>
                <w:lang w:val="en-US"/>
              </w:rPr>
              <w:t>e</w:t>
            </w:r>
            <w:r w:rsidRPr="00922BE8">
              <w:rPr>
                <w:b w:val="0"/>
                <w:color w:val="000000" w:themeColor="text1"/>
              </w:rPr>
              <w:t>-</w:t>
            </w:r>
            <w:r w:rsidRPr="00922BE8">
              <w:rPr>
                <w:b w:val="0"/>
                <w:color w:val="000000" w:themeColor="text1"/>
                <w:lang w:val="en-US"/>
              </w:rPr>
              <w:t>mail</w:t>
            </w:r>
            <w:r w:rsidRPr="00922BE8">
              <w:rPr>
                <w:b w:val="0"/>
                <w:color w:val="000000" w:themeColor="text1"/>
              </w:rPr>
              <w:t xml:space="preserve"> для отправки Отчета: </w:t>
            </w:r>
            <w:r w:rsidRPr="00922BE8">
              <w:rPr>
                <w:b w:val="0"/>
                <w:color w:val="000000" w:themeColor="text1"/>
                <w:lang w:val="en-US"/>
              </w:rPr>
              <w:t>report</w:t>
            </w:r>
            <w:r w:rsidRPr="00922BE8">
              <w:rPr>
                <w:b w:val="0"/>
                <w:color w:val="000000" w:themeColor="text1"/>
              </w:rPr>
              <w:t>_</w:t>
            </w:r>
            <w:r w:rsidRPr="00922BE8">
              <w:rPr>
                <w:b w:val="0"/>
                <w:color w:val="000000" w:themeColor="text1"/>
                <w:lang w:val="en-US"/>
              </w:rPr>
              <w:t>tko</w:t>
            </w:r>
            <w:r w:rsidRPr="00922BE8">
              <w:rPr>
                <w:b w:val="0"/>
                <w:color w:val="000000" w:themeColor="text1"/>
              </w:rPr>
              <w:t>@</w:t>
            </w:r>
            <w:r w:rsidRPr="00922BE8">
              <w:rPr>
                <w:b w:val="0"/>
                <w:color w:val="000000" w:themeColor="text1"/>
                <w:lang w:val="en-US"/>
              </w:rPr>
              <w:t>uklo</w:t>
            </w:r>
            <w:r w:rsidRPr="00922BE8">
              <w:rPr>
                <w:b w:val="0"/>
                <w:color w:val="000000" w:themeColor="text1"/>
              </w:rPr>
              <w:t>.</w:t>
            </w:r>
            <w:r w:rsidRPr="00922BE8">
              <w:rPr>
                <w:b w:val="0"/>
                <w:color w:val="000000" w:themeColor="text1"/>
                <w:lang w:val="en-US"/>
              </w:rPr>
              <w:t>ru</w:t>
            </w:r>
          </w:p>
          <w:p w14:paraId="4D5D502C" w14:textId="77777777" w:rsidR="0080527E" w:rsidRPr="00922BE8" w:rsidRDefault="0080527E" w:rsidP="00A5184F">
            <w:pPr>
              <w:pStyle w:val="a5"/>
              <w:rPr>
                <w:b w:val="0"/>
              </w:rPr>
            </w:pPr>
            <w:r w:rsidRPr="00922BE8">
              <w:rPr>
                <w:b w:val="0"/>
              </w:rPr>
              <w:t>Тел.: (812) 454-18-14</w:t>
            </w:r>
          </w:p>
        </w:tc>
        <w:tc>
          <w:tcPr>
            <w:tcW w:w="4775" w:type="dxa"/>
          </w:tcPr>
          <w:p w14:paraId="0FD9898B" w14:textId="77777777" w:rsidR="0080527E" w:rsidRPr="00922BE8" w:rsidRDefault="0080527E" w:rsidP="00A5184F">
            <w:pPr>
              <w:pStyle w:val="a5"/>
            </w:pPr>
            <w:r w:rsidRPr="00922BE8">
              <w:lastRenderedPageBreak/>
              <w:t>Потребитель:</w:t>
            </w:r>
          </w:p>
          <w:p w14:paraId="277E6001" w14:textId="77777777" w:rsidR="0080527E" w:rsidRPr="00922BE8" w:rsidRDefault="0080527E" w:rsidP="00A5184F">
            <w:pPr>
              <w:pStyle w:val="a5"/>
              <w:rPr>
                <w:b w:val="0"/>
              </w:rPr>
            </w:pPr>
          </w:p>
          <w:p w14:paraId="3635DD48" w14:textId="77777777" w:rsidR="0080527E" w:rsidRPr="00922BE8" w:rsidRDefault="0080527E" w:rsidP="00A5184F">
            <w:pPr>
              <w:pStyle w:val="a5"/>
              <w:rPr>
                <w:b w:val="0"/>
              </w:rPr>
            </w:pPr>
            <w:permStart w:id="407061448" w:edGrp="everyone"/>
          </w:p>
          <w:p w14:paraId="4B76E19B" w14:textId="77777777" w:rsidR="0080527E" w:rsidRPr="00922BE8" w:rsidRDefault="0080527E" w:rsidP="00A5184F">
            <w:pPr>
              <w:rPr>
                <w:rFonts w:ascii="Times New Roman" w:hAnsi="Times New Roman" w:cs="Times New Roman"/>
                <w:bCs/>
                <w:sz w:val="22"/>
                <w:szCs w:val="22"/>
              </w:rPr>
            </w:pPr>
            <w:r w:rsidRPr="00922BE8">
              <w:rPr>
                <w:rFonts w:ascii="Times New Roman" w:hAnsi="Times New Roman" w:cs="Times New Roman"/>
                <w:sz w:val="22"/>
                <w:szCs w:val="22"/>
              </w:rPr>
              <w:lastRenderedPageBreak/>
              <w:t>Юридический адрес:</w:t>
            </w:r>
            <w:r w:rsidRPr="00922BE8">
              <w:rPr>
                <w:rFonts w:ascii="Times New Roman" w:hAnsi="Times New Roman" w:cs="Times New Roman"/>
                <w:bCs/>
                <w:sz w:val="22"/>
                <w:szCs w:val="22"/>
              </w:rPr>
              <w:t xml:space="preserve"> </w:t>
            </w:r>
          </w:p>
          <w:p w14:paraId="2AB9D7F8" w14:textId="77777777" w:rsidR="0080527E" w:rsidRPr="00922BE8" w:rsidRDefault="0080527E" w:rsidP="00A5184F">
            <w:pPr>
              <w:rPr>
                <w:rFonts w:ascii="Times New Roman" w:hAnsi="Times New Roman" w:cs="Times New Roman"/>
                <w:bCs/>
                <w:sz w:val="22"/>
                <w:szCs w:val="22"/>
              </w:rPr>
            </w:pPr>
          </w:p>
          <w:p w14:paraId="369F04B5" w14:textId="77777777" w:rsidR="0080527E" w:rsidRPr="00922BE8" w:rsidRDefault="0080527E" w:rsidP="00A5184F">
            <w:pPr>
              <w:rPr>
                <w:rFonts w:ascii="Times New Roman" w:hAnsi="Times New Roman" w:cs="Times New Roman"/>
                <w:bCs/>
                <w:sz w:val="22"/>
                <w:szCs w:val="22"/>
              </w:rPr>
            </w:pPr>
            <w:r w:rsidRPr="00922BE8">
              <w:rPr>
                <w:rFonts w:ascii="Times New Roman" w:hAnsi="Times New Roman" w:cs="Times New Roman"/>
                <w:sz w:val="22"/>
                <w:szCs w:val="22"/>
              </w:rPr>
              <w:t>Почтовый адрес:</w:t>
            </w:r>
            <w:r w:rsidRPr="00922BE8">
              <w:rPr>
                <w:rFonts w:ascii="Times New Roman" w:hAnsi="Times New Roman" w:cs="Times New Roman"/>
                <w:bCs/>
                <w:sz w:val="22"/>
                <w:szCs w:val="22"/>
              </w:rPr>
              <w:t xml:space="preserve"> </w:t>
            </w:r>
          </w:p>
          <w:p w14:paraId="0D8475C3" w14:textId="77777777" w:rsidR="0080527E" w:rsidRPr="00922BE8" w:rsidRDefault="0080527E" w:rsidP="00A5184F">
            <w:pPr>
              <w:rPr>
                <w:rFonts w:ascii="Times New Roman" w:hAnsi="Times New Roman" w:cs="Times New Roman"/>
                <w:bCs/>
                <w:sz w:val="22"/>
                <w:szCs w:val="22"/>
              </w:rPr>
            </w:pPr>
          </w:p>
          <w:p w14:paraId="2DA683CC" w14:textId="77777777" w:rsidR="0080527E" w:rsidRPr="00922BE8" w:rsidRDefault="0080527E" w:rsidP="00A5184F">
            <w:pPr>
              <w:pStyle w:val="a5"/>
              <w:rPr>
                <w:b w:val="0"/>
              </w:rPr>
            </w:pPr>
            <w:r w:rsidRPr="00922BE8">
              <w:rPr>
                <w:b w:val="0"/>
              </w:rPr>
              <w:t xml:space="preserve">ИНН                           КПП </w:t>
            </w:r>
          </w:p>
          <w:p w14:paraId="681AE74C" w14:textId="77777777" w:rsidR="0080527E" w:rsidRPr="00922BE8" w:rsidRDefault="0080527E" w:rsidP="00A5184F">
            <w:pPr>
              <w:pStyle w:val="a5"/>
              <w:rPr>
                <w:b w:val="0"/>
              </w:rPr>
            </w:pPr>
            <w:r w:rsidRPr="00922BE8">
              <w:rPr>
                <w:b w:val="0"/>
              </w:rPr>
              <w:t xml:space="preserve">ОГРН </w:t>
            </w:r>
          </w:p>
          <w:p w14:paraId="6B2845AB" w14:textId="77777777" w:rsidR="0080527E" w:rsidRPr="00922BE8" w:rsidRDefault="0080527E" w:rsidP="00A5184F">
            <w:pPr>
              <w:pStyle w:val="a5"/>
              <w:rPr>
                <w:b w:val="0"/>
              </w:rPr>
            </w:pPr>
            <w:r w:rsidRPr="00922BE8">
              <w:rPr>
                <w:b w:val="0"/>
              </w:rPr>
              <w:t>Банковские реквизиты:</w:t>
            </w:r>
          </w:p>
          <w:p w14:paraId="0305A304" w14:textId="77777777" w:rsidR="0080527E" w:rsidRPr="00922BE8" w:rsidRDefault="0080527E" w:rsidP="00A5184F">
            <w:pPr>
              <w:pStyle w:val="a5"/>
              <w:rPr>
                <w:b w:val="0"/>
              </w:rPr>
            </w:pPr>
          </w:p>
          <w:p w14:paraId="0A4B8787" w14:textId="77777777" w:rsidR="0080527E" w:rsidRPr="00922BE8" w:rsidRDefault="0080527E" w:rsidP="00A5184F">
            <w:pPr>
              <w:pStyle w:val="a5"/>
              <w:rPr>
                <w:b w:val="0"/>
              </w:rPr>
            </w:pPr>
            <w:r w:rsidRPr="00922BE8">
              <w:rPr>
                <w:b w:val="0"/>
                <w:lang w:val="en-US"/>
              </w:rPr>
              <w:t>e</w:t>
            </w:r>
            <w:r w:rsidRPr="00922BE8">
              <w:rPr>
                <w:b w:val="0"/>
              </w:rPr>
              <w:t>-</w:t>
            </w:r>
            <w:r w:rsidRPr="00922BE8">
              <w:rPr>
                <w:b w:val="0"/>
                <w:lang w:val="en-US"/>
              </w:rPr>
              <w:t>mail</w:t>
            </w:r>
            <w:r w:rsidRPr="00922BE8">
              <w:rPr>
                <w:b w:val="0"/>
              </w:rPr>
              <w:t xml:space="preserve">: </w:t>
            </w:r>
          </w:p>
          <w:p w14:paraId="0E9B0CEE" w14:textId="77777777" w:rsidR="0080527E" w:rsidRPr="00922BE8" w:rsidRDefault="0080527E" w:rsidP="00A5184F">
            <w:pPr>
              <w:pStyle w:val="a5"/>
              <w:rPr>
                <w:lang w:val="en-US"/>
              </w:rPr>
            </w:pPr>
            <w:r w:rsidRPr="00922BE8">
              <w:rPr>
                <w:b w:val="0"/>
              </w:rPr>
              <w:t>Тел</w:t>
            </w:r>
            <w:r w:rsidRPr="00922BE8">
              <w:rPr>
                <w:b w:val="0"/>
                <w:lang w:val="en-US"/>
              </w:rPr>
              <w:t xml:space="preserve">.: </w:t>
            </w:r>
            <w:permEnd w:id="407061448"/>
          </w:p>
        </w:tc>
      </w:tr>
      <w:tr w:rsidR="0080527E" w:rsidRPr="00922BE8" w14:paraId="3C40ED4E" w14:textId="77777777" w:rsidTr="00A5184F">
        <w:tc>
          <w:tcPr>
            <w:tcW w:w="5285" w:type="dxa"/>
          </w:tcPr>
          <w:p w14:paraId="0FA3E54F" w14:textId="77777777" w:rsidR="0080527E" w:rsidRPr="00922BE8" w:rsidRDefault="0080527E" w:rsidP="00A5184F">
            <w:pPr>
              <w:rPr>
                <w:rFonts w:ascii="Times New Roman" w:hAnsi="Times New Roman" w:cs="Times New Roman"/>
                <w:b/>
                <w:sz w:val="22"/>
                <w:szCs w:val="22"/>
              </w:rPr>
            </w:pPr>
            <w:r w:rsidRPr="00922BE8">
              <w:rPr>
                <w:rFonts w:ascii="Times New Roman" w:hAnsi="Times New Roman" w:cs="Times New Roman"/>
                <w:b/>
                <w:sz w:val="22"/>
                <w:szCs w:val="22"/>
              </w:rPr>
              <w:lastRenderedPageBreak/>
              <w:t xml:space="preserve">Коммерческий директор </w:t>
            </w:r>
          </w:p>
          <w:p w14:paraId="1DA0B2EF" w14:textId="77777777" w:rsidR="0080527E" w:rsidRPr="00922BE8" w:rsidRDefault="0080527E" w:rsidP="00A5184F">
            <w:pPr>
              <w:rPr>
                <w:rFonts w:ascii="Times New Roman" w:hAnsi="Times New Roman" w:cs="Times New Roman"/>
                <w:b/>
                <w:bCs/>
                <w:sz w:val="22"/>
                <w:szCs w:val="22"/>
              </w:rPr>
            </w:pPr>
            <w:r w:rsidRPr="00922BE8">
              <w:rPr>
                <w:rFonts w:ascii="Times New Roman" w:hAnsi="Times New Roman" w:cs="Times New Roman"/>
                <w:b/>
                <w:sz w:val="22"/>
                <w:szCs w:val="22"/>
              </w:rPr>
              <w:t xml:space="preserve">На основании Доверенности № </w:t>
            </w:r>
            <w:r w:rsidRPr="00922BE8">
              <w:rPr>
                <w:rFonts w:ascii="Times New Roman" w:hAnsi="Times New Roman" w:cs="Times New Roman"/>
                <w:b/>
                <w:bCs/>
                <w:sz w:val="22"/>
                <w:szCs w:val="22"/>
              </w:rPr>
              <w:t>619-09/18 от</w:t>
            </w:r>
          </w:p>
          <w:p w14:paraId="38FD4D3F" w14:textId="77777777" w:rsidR="0080527E" w:rsidRPr="00922BE8" w:rsidRDefault="0080527E" w:rsidP="00A5184F">
            <w:pPr>
              <w:rPr>
                <w:rFonts w:ascii="Times New Roman" w:hAnsi="Times New Roman" w:cs="Times New Roman"/>
                <w:b/>
                <w:sz w:val="22"/>
                <w:szCs w:val="22"/>
              </w:rPr>
            </w:pPr>
            <w:r w:rsidRPr="00922BE8">
              <w:rPr>
                <w:rFonts w:ascii="Times New Roman" w:hAnsi="Times New Roman" w:cs="Times New Roman"/>
                <w:b/>
                <w:bCs/>
                <w:sz w:val="22"/>
                <w:szCs w:val="22"/>
              </w:rPr>
              <w:t>06.09.2018 г.</w:t>
            </w:r>
          </w:p>
          <w:p w14:paraId="68893C3B" w14:textId="77777777" w:rsidR="0080527E" w:rsidRPr="00922BE8" w:rsidRDefault="0080527E" w:rsidP="00A5184F">
            <w:pPr>
              <w:shd w:val="clear" w:color="auto" w:fill="FFFFFF"/>
              <w:rPr>
                <w:rFonts w:ascii="Times New Roman" w:eastAsia="Times New Roman" w:hAnsi="Times New Roman" w:cs="Times New Roman"/>
                <w:b/>
                <w:bCs/>
                <w:sz w:val="22"/>
                <w:szCs w:val="22"/>
              </w:rPr>
            </w:pPr>
          </w:p>
          <w:p w14:paraId="73D8952C" w14:textId="77777777" w:rsidR="0080527E" w:rsidRPr="00922BE8" w:rsidRDefault="0080527E" w:rsidP="00A5184F">
            <w:pPr>
              <w:shd w:val="clear" w:color="auto" w:fill="FFFFFF"/>
              <w:rPr>
                <w:rFonts w:ascii="Times New Roman" w:eastAsia="Times New Roman" w:hAnsi="Times New Roman" w:cs="Times New Roman"/>
                <w:b/>
                <w:bCs/>
                <w:sz w:val="22"/>
                <w:szCs w:val="22"/>
              </w:rPr>
            </w:pPr>
          </w:p>
          <w:p w14:paraId="56DFAED8" w14:textId="77777777" w:rsidR="0080527E" w:rsidRPr="00922BE8" w:rsidRDefault="0080527E" w:rsidP="00A5184F">
            <w:pPr>
              <w:shd w:val="clear" w:color="auto" w:fill="FFFFFF"/>
              <w:rPr>
                <w:rFonts w:ascii="Times New Roman" w:eastAsia="Times New Roman" w:hAnsi="Times New Roman" w:cs="Times New Roman"/>
                <w:b/>
                <w:bCs/>
                <w:sz w:val="22"/>
                <w:szCs w:val="22"/>
              </w:rPr>
            </w:pPr>
            <w:r w:rsidRPr="00922BE8">
              <w:rPr>
                <w:rFonts w:ascii="Times New Roman" w:eastAsia="Times New Roman" w:hAnsi="Times New Roman" w:cs="Times New Roman"/>
                <w:b/>
                <w:bCs/>
                <w:sz w:val="22"/>
                <w:szCs w:val="22"/>
              </w:rPr>
              <w:t>______________________/В.Н. Кузьмина/</w:t>
            </w:r>
          </w:p>
          <w:p w14:paraId="5E438A08" w14:textId="77777777" w:rsidR="0080527E" w:rsidRPr="00922BE8" w:rsidRDefault="0080527E" w:rsidP="00A5184F">
            <w:pPr>
              <w:pStyle w:val="a5"/>
              <w:rPr>
                <w:b w:val="0"/>
              </w:rPr>
            </w:pPr>
          </w:p>
        </w:tc>
        <w:tc>
          <w:tcPr>
            <w:tcW w:w="4775" w:type="dxa"/>
          </w:tcPr>
          <w:p w14:paraId="60132E85" w14:textId="77777777" w:rsidR="0080527E" w:rsidRPr="00922BE8" w:rsidRDefault="0080527E" w:rsidP="00A5184F">
            <w:pPr>
              <w:pStyle w:val="a5"/>
              <w:rPr>
                <w:rFonts w:eastAsia="Courier New"/>
                <w:bCs w:val="0"/>
              </w:rPr>
            </w:pPr>
            <w:permStart w:id="582026400" w:edGrp="everyone"/>
          </w:p>
          <w:p w14:paraId="5AEC8772" w14:textId="77777777" w:rsidR="0080527E" w:rsidRPr="00922BE8" w:rsidRDefault="0080527E" w:rsidP="00A5184F">
            <w:pPr>
              <w:pStyle w:val="a5"/>
              <w:rPr>
                <w:rFonts w:eastAsia="Courier New"/>
                <w:bCs w:val="0"/>
              </w:rPr>
            </w:pPr>
          </w:p>
          <w:p w14:paraId="3F15062B" w14:textId="77777777" w:rsidR="0080527E" w:rsidRPr="00922BE8" w:rsidRDefault="0080527E" w:rsidP="00A5184F">
            <w:pPr>
              <w:pStyle w:val="a5"/>
            </w:pPr>
          </w:p>
          <w:p w14:paraId="249A6CB9" w14:textId="77777777" w:rsidR="0080527E" w:rsidRPr="00922BE8" w:rsidRDefault="0080527E" w:rsidP="00A5184F">
            <w:pPr>
              <w:pStyle w:val="a5"/>
            </w:pPr>
          </w:p>
          <w:p w14:paraId="5349CB86" w14:textId="77777777" w:rsidR="0080527E" w:rsidRPr="00922BE8" w:rsidRDefault="0080527E" w:rsidP="00A5184F">
            <w:pPr>
              <w:pStyle w:val="a5"/>
            </w:pPr>
          </w:p>
          <w:p w14:paraId="5111B71C" w14:textId="77777777" w:rsidR="0080527E" w:rsidRPr="00922BE8" w:rsidRDefault="0080527E" w:rsidP="00A5184F">
            <w:pPr>
              <w:pStyle w:val="a5"/>
            </w:pPr>
            <w:r w:rsidRPr="00922BE8">
              <w:t>______________________/  /</w:t>
            </w:r>
          </w:p>
          <w:permEnd w:id="582026400"/>
          <w:p w14:paraId="2FAA8870" w14:textId="77777777" w:rsidR="0080527E" w:rsidRPr="00922BE8" w:rsidRDefault="0080527E" w:rsidP="00A5184F">
            <w:pPr>
              <w:pStyle w:val="a5"/>
              <w:rPr>
                <w:b w:val="0"/>
              </w:rPr>
            </w:pPr>
          </w:p>
        </w:tc>
      </w:tr>
    </w:tbl>
    <w:p w14:paraId="4EDE185A" w14:textId="77777777" w:rsidR="00820731" w:rsidRDefault="00820731" w:rsidP="00B740BE">
      <w:pPr>
        <w:jc w:val="right"/>
        <w:rPr>
          <w:rFonts w:ascii="Times New Roman" w:hAnsi="Times New Roman" w:cs="Times New Roman"/>
          <w:bCs/>
          <w:sz w:val="22"/>
          <w:szCs w:val="22"/>
        </w:rPr>
      </w:pPr>
    </w:p>
    <w:p w14:paraId="4B913C78" w14:textId="77777777" w:rsidR="004C7845" w:rsidRDefault="004C7845">
      <w:pPr>
        <w:rPr>
          <w:rFonts w:ascii="Times New Roman" w:hAnsi="Times New Roman" w:cs="Times New Roman"/>
          <w:bCs/>
          <w:sz w:val="22"/>
          <w:szCs w:val="22"/>
        </w:rPr>
      </w:pPr>
      <w:r>
        <w:rPr>
          <w:rFonts w:ascii="Times New Roman" w:hAnsi="Times New Roman" w:cs="Times New Roman"/>
          <w:bCs/>
          <w:sz w:val="22"/>
          <w:szCs w:val="22"/>
        </w:rPr>
        <w:br w:type="page"/>
      </w:r>
    </w:p>
    <w:p w14:paraId="26419FEA" w14:textId="21657048" w:rsidR="00B740BE" w:rsidRPr="00B740BE" w:rsidRDefault="00B740BE" w:rsidP="00B740BE">
      <w:pPr>
        <w:jc w:val="right"/>
        <w:rPr>
          <w:rFonts w:ascii="Times New Roman" w:hAnsi="Times New Roman" w:cs="Times New Roman"/>
          <w:bCs/>
          <w:sz w:val="22"/>
          <w:szCs w:val="22"/>
        </w:rPr>
      </w:pPr>
      <w:r w:rsidRPr="00B740BE">
        <w:rPr>
          <w:rFonts w:ascii="Times New Roman" w:hAnsi="Times New Roman" w:cs="Times New Roman"/>
          <w:bCs/>
          <w:sz w:val="22"/>
          <w:szCs w:val="22"/>
        </w:rPr>
        <w:lastRenderedPageBreak/>
        <w:t>Приложение №1</w:t>
      </w:r>
    </w:p>
    <w:p w14:paraId="3EA08AC8" w14:textId="77777777" w:rsidR="00B740BE" w:rsidRPr="00B740BE" w:rsidRDefault="00B740BE" w:rsidP="00B740BE">
      <w:pPr>
        <w:jc w:val="right"/>
        <w:rPr>
          <w:rFonts w:ascii="Times New Roman" w:hAnsi="Times New Roman" w:cs="Times New Roman"/>
          <w:bCs/>
          <w:sz w:val="22"/>
          <w:szCs w:val="22"/>
        </w:rPr>
      </w:pPr>
      <w:r w:rsidRPr="00B740BE">
        <w:rPr>
          <w:rFonts w:ascii="Times New Roman" w:hAnsi="Times New Roman" w:cs="Times New Roman"/>
          <w:bCs/>
          <w:sz w:val="22"/>
          <w:szCs w:val="22"/>
        </w:rPr>
        <w:t>к договору на оказание</w:t>
      </w:r>
    </w:p>
    <w:p w14:paraId="2FF8EC08" w14:textId="77777777" w:rsidR="00B740BE" w:rsidRPr="00B740BE" w:rsidRDefault="00B740BE" w:rsidP="00B740BE">
      <w:pPr>
        <w:jc w:val="right"/>
        <w:rPr>
          <w:rFonts w:ascii="Times New Roman" w:hAnsi="Times New Roman" w:cs="Times New Roman"/>
          <w:bCs/>
          <w:sz w:val="22"/>
          <w:szCs w:val="22"/>
        </w:rPr>
      </w:pPr>
      <w:r w:rsidRPr="00B740BE">
        <w:rPr>
          <w:rFonts w:ascii="Times New Roman" w:hAnsi="Times New Roman" w:cs="Times New Roman"/>
          <w:bCs/>
          <w:sz w:val="22"/>
          <w:szCs w:val="22"/>
        </w:rPr>
        <w:t>услуг по обращению с твердыми</w:t>
      </w:r>
    </w:p>
    <w:p w14:paraId="7B83AC6B" w14:textId="77777777" w:rsidR="00B740BE" w:rsidRDefault="00B740BE" w:rsidP="00B740BE">
      <w:pPr>
        <w:jc w:val="right"/>
        <w:rPr>
          <w:rFonts w:ascii="Times New Roman" w:hAnsi="Times New Roman" w:cs="Times New Roman"/>
          <w:bCs/>
          <w:sz w:val="22"/>
          <w:szCs w:val="22"/>
        </w:rPr>
      </w:pPr>
      <w:r w:rsidRPr="00B740BE">
        <w:rPr>
          <w:rFonts w:ascii="Times New Roman" w:hAnsi="Times New Roman" w:cs="Times New Roman"/>
          <w:bCs/>
          <w:sz w:val="22"/>
          <w:szCs w:val="22"/>
        </w:rPr>
        <w:t xml:space="preserve">коммунальными отходами </w:t>
      </w:r>
    </w:p>
    <w:p w14:paraId="057A89F3" w14:textId="3160F535" w:rsidR="00C82E59" w:rsidRPr="00C82E59" w:rsidRDefault="00C82E59" w:rsidP="00B740BE">
      <w:pPr>
        <w:jc w:val="right"/>
        <w:rPr>
          <w:rFonts w:ascii="Times New Roman" w:hAnsi="Times New Roman" w:cs="Times New Roman"/>
          <w:bCs/>
          <w:sz w:val="22"/>
          <w:szCs w:val="22"/>
        </w:rPr>
      </w:pPr>
      <w:r w:rsidRPr="00C82E59">
        <w:rPr>
          <w:rFonts w:ascii="Times New Roman" w:hAnsi="Times New Roman" w:cs="Times New Roman"/>
          <w:bCs/>
          <w:sz w:val="22"/>
          <w:szCs w:val="22"/>
        </w:rPr>
        <w:t xml:space="preserve">№ </w:t>
      </w:r>
      <w:sdt>
        <w:sdtPr>
          <w:rPr>
            <w:rFonts w:ascii="Times New Roman" w:hAnsi="Times New Roman" w:cs="Times New Roman"/>
            <w:bCs/>
            <w:sz w:val="22"/>
            <w:szCs w:val="22"/>
          </w:rPr>
          <w:alias w:val="Название"/>
          <w:tag w:val=""/>
          <w:id w:val="-142742333"/>
          <w:placeholder>
            <w:docPart w:val="4C8FE0140EF94C2D8C6FAB55DBD94A0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D5B2C" w:rsidRPr="000B4698">
            <w:rPr>
              <w:rStyle w:val="ad"/>
            </w:rPr>
            <w:t>[Название]</w:t>
          </w:r>
        </w:sdtContent>
      </w:sdt>
      <w:r w:rsidRPr="00C82E59">
        <w:rPr>
          <w:rFonts w:ascii="Times New Roman" w:hAnsi="Times New Roman" w:cs="Times New Roman"/>
          <w:bCs/>
          <w:sz w:val="22"/>
          <w:szCs w:val="22"/>
        </w:rPr>
        <w:t xml:space="preserve"> от </w:t>
      </w:r>
      <w:sdt>
        <w:sdtPr>
          <w:rPr>
            <w:rFonts w:ascii="Times New Roman" w:hAnsi="Times New Roman" w:cs="Times New Roman"/>
            <w:bCs/>
            <w:sz w:val="22"/>
            <w:szCs w:val="22"/>
          </w:rPr>
          <w:alias w:val="Примечания"/>
          <w:tag w:val=""/>
          <w:id w:val="1485737423"/>
          <w:placeholder>
            <w:docPart w:val="5406EB755743435D9C6693F6F853AD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E50C1">
            <w:rPr>
              <w:rFonts w:ascii="Times New Roman" w:hAnsi="Times New Roman" w:cs="Times New Roman"/>
              <w:bCs/>
              <w:sz w:val="22"/>
              <w:szCs w:val="22"/>
            </w:rPr>
            <w:t>«____»___________2019 г.</w:t>
          </w:r>
        </w:sdtContent>
      </w:sdt>
    </w:p>
    <w:p w14:paraId="490AD32B" w14:textId="77777777" w:rsidR="00F71639" w:rsidRPr="00C82E59" w:rsidRDefault="00F71639" w:rsidP="00A5059C">
      <w:pPr>
        <w:jc w:val="center"/>
        <w:rPr>
          <w:rFonts w:ascii="Times New Roman" w:hAnsi="Times New Roman" w:cs="Times New Roman"/>
          <w:bCs/>
          <w:sz w:val="22"/>
          <w:szCs w:val="22"/>
        </w:rPr>
      </w:pPr>
    </w:p>
    <w:p w14:paraId="3F53F2AF" w14:textId="77777777" w:rsidR="00F71639" w:rsidRPr="00B740BE" w:rsidRDefault="00F71639" w:rsidP="00A5059C">
      <w:pPr>
        <w:jc w:val="center"/>
        <w:rPr>
          <w:rFonts w:ascii="Times New Roman" w:hAnsi="Times New Roman" w:cs="Times New Roman"/>
          <w:bCs/>
          <w:sz w:val="22"/>
          <w:szCs w:val="22"/>
        </w:rPr>
      </w:pPr>
    </w:p>
    <w:p w14:paraId="12920A27" w14:textId="5ECEA88E" w:rsidR="00B740BE" w:rsidRPr="00B740BE" w:rsidRDefault="00E65222" w:rsidP="00BD31B3">
      <w:pPr>
        <w:jc w:val="center"/>
        <w:rPr>
          <w:rFonts w:ascii="Times New Roman" w:hAnsi="Times New Roman" w:cs="Times New Roman"/>
          <w:bCs/>
          <w:sz w:val="22"/>
          <w:szCs w:val="22"/>
        </w:rPr>
      </w:pPr>
      <w:r>
        <w:rPr>
          <w:rFonts w:ascii="Times New Roman" w:hAnsi="Times New Roman" w:cs="Times New Roman"/>
          <w:bCs/>
          <w:sz w:val="22"/>
          <w:szCs w:val="22"/>
        </w:rPr>
        <w:t>М</w:t>
      </w:r>
      <w:r w:rsidR="00B740BE" w:rsidRPr="00B740BE">
        <w:rPr>
          <w:rFonts w:ascii="Times New Roman" w:hAnsi="Times New Roman" w:cs="Times New Roman"/>
          <w:bCs/>
          <w:sz w:val="22"/>
          <w:szCs w:val="22"/>
        </w:rPr>
        <w:t>ест</w:t>
      </w:r>
      <w:r>
        <w:rPr>
          <w:rFonts w:ascii="Times New Roman" w:hAnsi="Times New Roman" w:cs="Times New Roman"/>
          <w:bCs/>
          <w:sz w:val="22"/>
          <w:szCs w:val="22"/>
        </w:rPr>
        <w:t>а накопления</w:t>
      </w:r>
      <w:r w:rsidR="004409F8">
        <w:rPr>
          <w:rFonts w:ascii="Times New Roman" w:hAnsi="Times New Roman" w:cs="Times New Roman"/>
          <w:bCs/>
          <w:sz w:val="22"/>
          <w:szCs w:val="22"/>
        </w:rPr>
        <w:t xml:space="preserve"> </w:t>
      </w:r>
      <w:r w:rsidR="00B740BE" w:rsidRPr="00B740BE">
        <w:rPr>
          <w:rFonts w:ascii="Times New Roman" w:hAnsi="Times New Roman" w:cs="Times New Roman"/>
          <w:bCs/>
          <w:sz w:val="22"/>
          <w:szCs w:val="22"/>
        </w:rPr>
        <w:t>твердых</w:t>
      </w:r>
      <w:r w:rsidR="00BD31B3">
        <w:rPr>
          <w:rFonts w:ascii="Times New Roman" w:hAnsi="Times New Roman" w:cs="Times New Roman"/>
          <w:bCs/>
          <w:sz w:val="22"/>
          <w:szCs w:val="22"/>
        </w:rPr>
        <w:t xml:space="preserve"> </w:t>
      </w:r>
      <w:r w:rsidR="00B740BE" w:rsidRPr="00B740BE">
        <w:rPr>
          <w:rFonts w:ascii="Times New Roman" w:hAnsi="Times New Roman" w:cs="Times New Roman"/>
          <w:bCs/>
          <w:sz w:val="22"/>
          <w:szCs w:val="22"/>
        </w:rPr>
        <w:t>коммунальных отходов</w:t>
      </w:r>
      <w:r w:rsidR="007B6F97">
        <w:rPr>
          <w:rFonts w:ascii="Times New Roman" w:hAnsi="Times New Roman" w:cs="Times New Roman"/>
          <w:bCs/>
          <w:sz w:val="22"/>
          <w:szCs w:val="22"/>
        </w:rPr>
        <w:t xml:space="preserve"> Потребителем</w:t>
      </w:r>
    </w:p>
    <w:p w14:paraId="079C4733" w14:textId="77777777" w:rsidR="00B740BE" w:rsidRPr="00B740BE" w:rsidRDefault="00B740BE" w:rsidP="00A5059C">
      <w:pPr>
        <w:jc w:val="center"/>
        <w:rPr>
          <w:rFonts w:ascii="Times New Roman" w:hAnsi="Times New Roman" w:cs="Times New Roman"/>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
        <w:gridCol w:w="1420"/>
        <w:gridCol w:w="1764"/>
        <w:gridCol w:w="1513"/>
        <w:gridCol w:w="920"/>
        <w:gridCol w:w="1302"/>
        <w:gridCol w:w="1540"/>
        <w:gridCol w:w="1536"/>
      </w:tblGrid>
      <w:tr w:rsidR="00950563" w:rsidRPr="00720121" w14:paraId="74868207" w14:textId="77777777" w:rsidTr="00950563">
        <w:trPr>
          <w:trHeight w:val="1124"/>
          <w:jc w:val="center"/>
        </w:trPr>
        <w:tc>
          <w:tcPr>
            <w:tcW w:w="178" w:type="pct"/>
            <w:vAlign w:val="center"/>
          </w:tcPr>
          <w:p w14:paraId="11641884" w14:textId="77777777"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N п/п</w:t>
            </w:r>
          </w:p>
        </w:tc>
        <w:tc>
          <w:tcPr>
            <w:tcW w:w="685" w:type="pct"/>
            <w:vAlign w:val="center"/>
          </w:tcPr>
          <w:p w14:paraId="480D4124" w14:textId="41212E0D"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Адрес объекта образования твердых коммунальных отходов (область, район муниципального образования, населенный пункт, улица,</w:t>
            </w:r>
          </w:p>
          <w:p w14:paraId="3F88DCF7" w14:textId="77777777"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 дома, № помещения)</w:t>
            </w:r>
          </w:p>
        </w:tc>
        <w:tc>
          <w:tcPr>
            <w:tcW w:w="851" w:type="pct"/>
            <w:vAlign w:val="center"/>
          </w:tcPr>
          <w:p w14:paraId="57E867E2" w14:textId="542903FC" w:rsidR="00950563" w:rsidRPr="007B6F97" w:rsidRDefault="00950563" w:rsidP="00950563">
            <w:pPr>
              <w:jc w:val="center"/>
              <w:rPr>
                <w:rFonts w:ascii="Times New Roman" w:hAnsi="Times New Roman" w:cs="Times New Roman"/>
                <w:bCs/>
                <w:color w:val="auto"/>
                <w:sz w:val="18"/>
                <w:szCs w:val="18"/>
              </w:rPr>
            </w:pPr>
            <w:r w:rsidRPr="007B6F97">
              <w:rPr>
                <w:rFonts w:ascii="Times New Roman" w:hAnsi="Times New Roman" w:cs="Times New Roman"/>
                <w:bCs/>
                <w:color w:val="auto"/>
                <w:sz w:val="18"/>
                <w:szCs w:val="18"/>
              </w:rPr>
              <w:t>Наименование твердых коммунальных отходов,</w:t>
            </w:r>
          </w:p>
          <w:p w14:paraId="7F81407E" w14:textId="0E351C8B" w:rsidR="00950563" w:rsidRPr="007B6F97" w:rsidRDefault="00950563" w:rsidP="00950563">
            <w:pPr>
              <w:jc w:val="center"/>
              <w:rPr>
                <w:rFonts w:ascii="Times New Roman" w:hAnsi="Times New Roman" w:cs="Times New Roman"/>
                <w:bCs/>
                <w:color w:val="auto"/>
                <w:sz w:val="18"/>
                <w:szCs w:val="18"/>
              </w:rPr>
            </w:pPr>
            <w:r w:rsidRPr="007B6F97">
              <w:rPr>
                <w:rFonts w:ascii="Times New Roman" w:hAnsi="Times New Roman" w:cs="Times New Roman"/>
                <w:bCs/>
                <w:color w:val="auto"/>
                <w:sz w:val="18"/>
                <w:szCs w:val="18"/>
              </w:rPr>
              <w:t>код по ФККО</w:t>
            </w:r>
          </w:p>
        </w:tc>
        <w:tc>
          <w:tcPr>
            <w:tcW w:w="730" w:type="pct"/>
            <w:vAlign w:val="center"/>
          </w:tcPr>
          <w:p w14:paraId="5F28FDC3" w14:textId="30F07D51"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Место накопления твердых коммунальных отходов (область, район муниципального образования, населенный пункт, улица,</w:t>
            </w:r>
          </w:p>
          <w:p w14:paraId="0091D63D" w14:textId="0F87D574"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 дома, координаты)</w:t>
            </w:r>
          </w:p>
        </w:tc>
        <w:tc>
          <w:tcPr>
            <w:tcW w:w="444" w:type="pct"/>
            <w:vAlign w:val="center"/>
          </w:tcPr>
          <w:p w14:paraId="7600A56A" w14:textId="21F1517C"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Категория объекта</w:t>
            </w:r>
          </w:p>
        </w:tc>
        <w:tc>
          <w:tcPr>
            <w:tcW w:w="628" w:type="pct"/>
            <w:vAlign w:val="center"/>
          </w:tcPr>
          <w:p w14:paraId="67AC0A99" w14:textId="77777777"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Количество расчетных единиц, установленных для расчета норматива накопления</w:t>
            </w:r>
          </w:p>
          <w:p w14:paraId="54E4B02E" w14:textId="744F40B0"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(обучающийся, место, м2)</w:t>
            </w:r>
          </w:p>
        </w:tc>
        <w:tc>
          <w:tcPr>
            <w:tcW w:w="743" w:type="pct"/>
            <w:vAlign w:val="center"/>
          </w:tcPr>
          <w:p w14:paraId="2A92088A" w14:textId="0DEC1B85" w:rsidR="00950563" w:rsidRPr="007B6F97" w:rsidRDefault="00950563" w:rsidP="00950563">
            <w:pPr>
              <w:jc w:val="center"/>
              <w:rPr>
                <w:rFonts w:ascii="Times New Roman" w:hAnsi="Times New Roman" w:cs="Times New Roman"/>
                <w:bCs/>
                <w:sz w:val="18"/>
                <w:szCs w:val="18"/>
              </w:rPr>
            </w:pPr>
            <w:r w:rsidRPr="00D7425B">
              <w:rPr>
                <w:rFonts w:ascii="Times New Roman" w:hAnsi="Times New Roman" w:cs="Times New Roman"/>
                <w:bCs/>
                <w:sz w:val="18"/>
                <w:szCs w:val="18"/>
              </w:rPr>
              <w:t>Норматив накопления твердых коммунальных отходов</w:t>
            </w:r>
            <w:r>
              <w:rPr>
                <w:rFonts w:ascii="Times New Roman" w:hAnsi="Times New Roman" w:cs="Times New Roman"/>
                <w:bCs/>
                <w:sz w:val="18"/>
                <w:szCs w:val="18"/>
              </w:rPr>
              <w:t xml:space="preserve"> (</w:t>
            </w:r>
            <w:r w:rsidRPr="00D7425B">
              <w:rPr>
                <w:rFonts w:ascii="Times New Roman" w:hAnsi="Times New Roman" w:cs="Times New Roman"/>
                <w:bCs/>
                <w:sz w:val="18"/>
                <w:szCs w:val="18"/>
              </w:rPr>
              <w:t>куб.м/год</w:t>
            </w:r>
            <w:r>
              <w:rPr>
                <w:rFonts w:ascii="Times New Roman" w:hAnsi="Times New Roman" w:cs="Times New Roman"/>
                <w:bCs/>
                <w:sz w:val="18"/>
                <w:szCs w:val="18"/>
              </w:rPr>
              <w:t>)</w:t>
            </w:r>
          </w:p>
        </w:tc>
        <w:tc>
          <w:tcPr>
            <w:tcW w:w="742" w:type="pct"/>
            <w:vAlign w:val="center"/>
          </w:tcPr>
          <w:p w14:paraId="75D481DA" w14:textId="6E11590C"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Периодичность вывоза твердых коммунальных отходов</w:t>
            </w:r>
          </w:p>
        </w:tc>
      </w:tr>
      <w:tr w:rsidR="00950563" w:rsidRPr="00D7425B" w14:paraId="68636829" w14:textId="77777777" w:rsidTr="00950563">
        <w:trPr>
          <w:trHeight w:val="453"/>
          <w:jc w:val="center"/>
        </w:trPr>
        <w:tc>
          <w:tcPr>
            <w:tcW w:w="178" w:type="pct"/>
            <w:vAlign w:val="center"/>
          </w:tcPr>
          <w:p w14:paraId="3708840A" w14:textId="78AD3177"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1</w:t>
            </w:r>
          </w:p>
        </w:tc>
        <w:tc>
          <w:tcPr>
            <w:tcW w:w="685" w:type="pct"/>
            <w:vAlign w:val="center"/>
          </w:tcPr>
          <w:p w14:paraId="5CBE4800" w14:textId="77777777" w:rsidR="00950563" w:rsidRPr="007B6F97" w:rsidRDefault="00950563" w:rsidP="00950563">
            <w:pPr>
              <w:jc w:val="center"/>
              <w:rPr>
                <w:rFonts w:ascii="Times New Roman" w:hAnsi="Times New Roman" w:cs="Times New Roman"/>
                <w:bCs/>
                <w:sz w:val="18"/>
                <w:szCs w:val="18"/>
              </w:rPr>
            </w:pPr>
          </w:p>
        </w:tc>
        <w:tc>
          <w:tcPr>
            <w:tcW w:w="851" w:type="pct"/>
            <w:vAlign w:val="center"/>
          </w:tcPr>
          <w:p w14:paraId="6FC5D19F" w14:textId="6E5EE78D" w:rsidR="00950563" w:rsidRPr="007B6F97" w:rsidRDefault="00950563" w:rsidP="00950563">
            <w:pPr>
              <w:jc w:val="center"/>
              <w:rPr>
                <w:rFonts w:ascii="Times New Roman" w:hAnsi="Times New Roman" w:cs="Times New Roman"/>
                <w:bCs/>
                <w:sz w:val="18"/>
                <w:szCs w:val="18"/>
              </w:rPr>
            </w:pPr>
          </w:p>
        </w:tc>
        <w:tc>
          <w:tcPr>
            <w:tcW w:w="730" w:type="pct"/>
            <w:vAlign w:val="center"/>
          </w:tcPr>
          <w:p w14:paraId="0ADD1613" w14:textId="522499F2" w:rsidR="00950563" w:rsidRPr="007B6F97" w:rsidRDefault="00950563" w:rsidP="00950563">
            <w:pPr>
              <w:jc w:val="center"/>
              <w:rPr>
                <w:rFonts w:ascii="Times New Roman" w:hAnsi="Times New Roman" w:cs="Times New Roman"/>
                <w:bCs/>
                <w:sz w:val="18"/>
                <w:szCs w:val="18"/>
              </w:rPr>
            </w:pPr>
          </w:p>
        </w:tc>
        <w:tc>
          <w:tcPr>
            <w:tcW w:w="444" w:type="pct"/>
            <w:vAlign w:val="center"/>
          </w:tcPr>
          <w:p w14:paraId="76B05F73" w14:textId="77777777" w:rsidR="00950563" w:rsidRPr="007B6F97" w:rsidRDefault="00950563" w:rsidP="00950563">
            <w:pPr>
              <w:jc w:val="center"/>
              <w:rPr>
                <w:rFonts w:ascii="Times New Roman" w:hAnsi="Times New Roman" w:cs="Times New Roman"/>
                <w:bCs/>
                <w:sz w:val="18"/>
                <w:szCs w:val="18"/>
              </w:rPr>
            </w:pPr>
          </w:p>
        </w:tc>
        <w:tc>
          <w:tcPr>
            <w:tcW w:w="628" w:type="pct"/>
            <w:vAlign w:val="center"/>
          </w:tcPr>
          <w:p w14:paraId="363D5E04" w14:textId="77777777" w:rsidR="00950563" w:rsidRPr="007B6F97" w:rsidRDefault="00950563" w:rsidP="00950563">
            <w:pPr>
              <w:jc w:val="center"/>
              <w:rPr>
                <w:rFonts w:ascii="Times New Roman" w:hAnsi="Times New Roman" w:cs="Times New Roman"/>
                <w:bCs/>
                <w:sz w:val="18"/>
                <w:szCs w:val="18"/>
              </w:rPr>
            </w:pPr>
          </w:p>
        </w:tc>
        <w:tc>
          <w:tcPr>
            <w:tcW w:w="743" w:type="pct"/>
            <w:vAlign w:val="center"/>
          </w:tcPr>
          <w:p w14:paraId="1FECEF54" w14:textId="77777777" w:rsidR="00950563" w:rsidRPr="007B6F97" w:rsidRDefault="00950563" w:rsidP="00950563">
            <w:pPr>
              <w:jc w:val="center"/>
              <w:rPr>
                <w:rFonts w:ascii="Times New Roman" w:hAnsi="Times New Roman" w:cs="Times New Roman"/>
                <w:bCs/>
                <w:sz w:val="18"/>
                <w:szCs w:val="18"/>
              </w:rPr>
            </w:pPr>
          </w:p>
        </w:tc>
        <w:tc>
          <w:tcPr>
            <w:tcW w:w="742" w:type="pct"/>
            <w:vAlign w:val="center"/>
          </w:tcPr>
          <w:p w14:paraId="5EA483DC" w14:textId="3F5E4E41" w:rsidR="00950563" w:rsidRPr="007B6F97" w:rsidRDefault="00950563" w:rsidP="00950563">
            <w:pPr>
              <w:jc w:val="center"/>
              <w:rPr>
                <w:rFonts w:ascii="Times New Roman" w:hAnsi="Times New Roman" w:cs="Times New Roman"/>
                <w:bCs/>
                <w:sz w:val="18"/>
                <w:szCs w:val="18"/>
              </w:rPr>
            </w:pPr>
            <w:r w:rsidRPr="007B6F97">
              <w:rPr>
                <w:rFonts w:ascii="Times New Roman" w:hAnsi="Times New Roman" w:cs="Times New Roman"/>
                <w:bCs/>
                <w:sz w:val="18"/>
                <w:szCs w:val="18"/>
              </w:rPr>
              <w:t>Согласно нормам, предусмотренным СанПиН 42-128-4690-88</w:t>
            </w:r>
          </w:p>
        </w:tc>
      </w:tr>
      <w:tr w:rsidR="00950563" w:rsidRPr="00D7425B" w14:paraId="64D457C1" w14:textId="77777777" w:rsidTr="00950563">
        <w:trPr>
          <w:trHeight w:val="453"/>
          <w:jc w:val="center"/>
        </w:trPr>
        <w:tc>
          <w:tcPr>
            <w:tcW w:w="178" w:type="pct"/>
            <w:vAlign w:val="center"/>
          </w:tcPr>
          <w:p w14:paraId="7AEF55DD" w14:textId="77777777" w:rsidR="00950563" w:rsidRPr="007B6F97" w:rsidRDefault="00950563" w:rsidP="00950563">
            <w:pPr>
              <w:jc w:val="center"/>
              <w:rPr>
                <w:rFonts w:ascii="Times New Roman" w:hAnsi="Times New Roman" w:cs="Times New Roman"/>
                <w:bCs/>
                <w:sz w:val="18"/>
                <w:szCs w:val="18"/>
              </w:rPr>
            </w:pPr>
          </w:p>
        </w:tc>
        <w:tc>
          <w:tcPr>
            <w:tcW w:w="685" w:type="pct"/>
            <w:vAlign w:val="center"/>
          </w:tcPr>
          <w:p w14:paraId="4ABE0076" w14:textId="77777777" w:rsidR="00950563" w:rsidRPr="007B6F97" w:rsidRDefault="00950563" w:rsidP="00950563">
            <w:pPr>
              <w:jc w:val="center"/>
              <w:rPr>
                <w:rFonts w:ascii="Times New Roman" w:hAnsi="Times New Roman" w:cs="Times New Roman"/>
                <w:bCs/>
                <w:sz w:val="18"/>
                <w:szCs w:val="18"/>
              </w:rPr>
            </w:pPr>
          </w:p>
        </w:tc>
        <w:tc>
          <w:tcPr>
            <w:tcW w:w="851" w:type="pct"/>
            <w:vAlign w:val="center"/>
          </w:tcPr>
          <w:p w14:paraId="76248E66" w14:textId="77777777" w:rsidR="00950563" w:rsidRPr="007B6F97" w:rsidRDefault="00950563" w:rsidP="00950563">
            <w:pPr>
              <w:jc w:val="center"/>
              <w:rPr>
                <w:rFonts w:ascii="Times New Roman" w:hAnsi="Times New Roman" w:cs="Times New Roman"/>
                <w:bCs/>
                <w:sz w:val="18"/>
                <w:szCs w:val="18"/>
              </w:rPr>
            </w:pPr>
          </w:p>
        </w:tc>
        <w:tc>
          <w:tcPr>
            <w:tcW w:w="730" w:type="pct"/>
            <w:vAlign w:val="center"/>
          </w:tcPr>
          <w:p w14:paraId="7377CF98" w14:textId="77777777" w:rsidR="00950563" w:rsidRPr="007B6F97" w:rsidRDefault="00950563" w:rsidP="00950563">
            <w:pPr>
              <w:jc w:val="center"/>
              <w:rPr>
                <w:rFonts w:ascii="Times New Roman" w:hAnsi="Times New Roman" w:cs="Times New Roman"/>
                <w:bCs/>
                <w:sz w:val="18"/>
                <w:szCs w:val="18"/>
              </w:rPr>
            </w:pPr>
          </w:p>
        </w:tc>
        <w:tc>
          <w:tcPr>
            <w:tcW w:w="444" w:type="pct"/>
            <w:vAlign w:val="center"/>
          </w:tcPr>
          <w:p w14:paraId="5663F3D4" w14:textId="77777777" w:rsidR="00950563" w:rsidRPr="007B6F97" w:rsidRDefault="00950563" w:rsidP="00950563">
            <w:pPr>
              <w:jc w:val="center"/>
              <w:rPr>
                <w:rFonts w:ascii="Times New Roman" w:hAnsi="Times New Roman" w:cs="Times New Roman"/>
                <w:bCs/>
                <w:sz w:val="18"/>
                <w:szCs w:val="18"/>
              </w:rPr>
            </w:pPr>
          </w:p>
        </w:tc>
        <w:tc>
          <w:tcPr>
            <w:tcW w:w="628" w:type="pct"/>
            <w:vAlign w:val="center"/>
          </w:tcPr>
          <w:p w14:paraId="65155F45" w14:textId="77777777" w:rsidR="00950563" w:rsidRPr="007B6F97" w:rsidRDefault="00950563" w:rsidP="00950563">
            <w:pPr>
              <w:jc w:val="center"/>
              <w:rPr>
                <w:rFonts w:ascii="Times New Roman" w:hAnsi="Times New Roman" w:cs="Times New Roman"/>
                <w:bCs/>
                <w:sz w:val="18"/>
                <w:szCs w:val="18"/>
              </w:rPr>
            </w:pPr>
          </w:p>
        </w:tc>
        <w:tc>
          <w:tcPr>
            <w:tcW w:w="743" w:type="pct"/>
            <w:vAlign w:val="center"/>
          </w:tcPr>
          <w:p w14:paraId="0495F839" w14:textId="77777777" w:rsidR="00950563" w:rsidRPr="007B6F97" w:rsidRDefault="00950563" w:rsidP="00950563">
            <w:pPr>
              <w:jc w:val="center"/>
              <w:rPr>
                <w:rFonts w:ascii="Times New Roman" w:hAnsi="Times New Roman" w:cs="Times New Roman"/>
                <w:bCs/>
                <w:sz w:val="18"/>
                <w:szCs w:val="18"/>
              </w:rPr>
            </w:pPr>
          </w:p>
        </w:tc>
        <w:tc>
          <w:tcPr>
            <w:tcW w:w="742" w:type="pct"/>
            <w:vAlign w:val="center"/>
          </w:tcPr>
          <w:p w14:paraId="0498612B" w14:textId="5FA62994" w:rsidR="00950563" w:rsidRPr="007B6F97" w:rsidRDefault="00950563" w:rsidP="00950563">
            <w:pPr>
              <w:jc w:val="center"/>
              <w:rPr>
                <w:rFonts w:ascii="Times New Roman" w:hAnsi="Times New Roman" w:cs="Times New Roman"/>
                <w:bCs/>
                <w:sz w:val="18"/>
                <w:szCs w:val="18"/>
              </w:rPr>
            </w:pPr>
          </w:p>
        </w:tc>
      </w:tr>
      <w:tr w:rsidR="00950563" w:rsidRPr="00D7425B" w14:paraId="2758C864" w14:textId="77777777" w:rsidTr="00950563">
        <w:trPr>
          <w:trHeight w:val="453"/>
          <w:jc w:val="center"/>
        </w:trPr>
        <w:tc>
          <w:tcPr>
            <w:tcW w:w="178" w:type="pct"/>
            <w:vAlign w:val="center"/>
          </w:tcPr>
          <w:p w14:paraId="7B916823" w14:textId="77777777" w:rsidR="00950563" w:rsidRPr="007B6F97" w:rsidRDefault="00950563" w:rsidP="00950563">
            <w:pPr>
              <w:jc w:val="center"/>
              <w:rPr>
                <w:rFonts w:ascii="Times New Roman" w:hAnsi="Times New Roman" w:cs="Times New Roman"/>
                <w:bCs/>
                <w:sz w:val="18"/>
                <w:szCs w:val="18"/>
              </w:rPr>
            </w:pPr>
          </w:p>
        </w:tc>
        <w:tc>
          <w:tcPr>
            <w:tcW w:w="685" w:type="pct"/>
            <w:vAlign w:val="center"/>
          </w:tcPr>
          <w:p w14:paraId="145500DA" w14:textId="77777777" w:rsidR="00950563" w:rsidRPr="007B6F97" w:rsidRDefault="00950563" w:rsidP="00950563">
            <w:pPr>
              <w:jc w:val="center"/>
              <w:rPr>
                <w:rFonts w:ascii="Times New Roman" w:hAnsi="Times New Roman" w:cs="Times New Roman"/>
                <w:bCs/>
                <w:sz w:val="18"/>
                <w:szCs w:val="18"/>
              </w:rPr>
            </w:pPr>
          </w:p>
        </w:tc>
        <w:tc>
          <w:tcPr>
            <w:tcW w:w="851" w:type="pct"/>
            <w:vAlign w:val="center"/>
          </w:tcPr>
          <w:p w14:paraId="1C0E61AC" w14:textId="77777777" w:rsidR="00950563" w:rsidRPr="007B6F97" w:rsidRDefault="00950563" w:rsidP="00950563">
            <w:pPr>
              <w:jc w:val="center"/>
              <w:rPr>
                <w:rFonts w:ascii="Times New Roman" w:hAnsi="Times New Roman" w:cs="Times New Roman"/>
                <w:bCs/>
                <w:sz w:val="18"/>
                <w:szCs w:val="18"/>
              </w:rPr>
            </w:pPr>
          </w:p>
        </w:tc>
        <w:tc>
          <w:tcPr>
            <w:tcW w:w="730" w:type="pct"/>
            <w:vAlign w:val="center"/>
          </w:tcPr>
          <w:p w14:paraId="6EC5B8FB" w14:textId="77777777" w:rsidR="00950563" w:rsidRPr="007B6F97" w:rsidRDefault="00950563" w:rsidP="00950563">
            <w:pPr>
              <w:jc w:val="center"/>
              <w:rPr>
                <w:rFonts w:ascii="Times New Roman" w:hAnsi="Times New Roman" w:cs="Times New Roman"/>
                <w:bCs/>
                <w:sz w:val="18"/>
                <w:szCs w:val="18"/>
              </w:rPr>
            </w:pPr>
          </w:p>
        </w:tc>
        <w:tc>
          <w:tcPr>
            <w:tcW w:w="444" w:type="pct"/>
            <w:vAlign w:val="center"/>
          </w:tcPr>
          <w:p w14:paraId="3256698C" w14:textId="77777777" w:rsidR="00950563" w:rsidRPr="007B6F97" w:rsidRDefault="00950563" w:rsidP="00950563">
            <w:pPr>
              <w:jc w:val="center"/>
              <w:rPr>
                <w:rFonts w:ascii="Times New Roman" w:hAnsi="Times New Roman" w:cs="Times New Roman"/>
                <w:bCs/>
                <w:sz w:val="18"/>
                <w:szCs w:val="18"/>
              </w:rPr>
            </w:pPr>
          </w:p>
        </w:tc>
        <w:tc>
          <w:tcPr>
            <w:tcW w:w="628" w:type="pct"/>
            <w:vAlign w:val="center"/>
          </w:tcPr>
          <w:p w14:paraId="54E3E791" w14:textId="77777777" w:rsidR="00950563" w:rsidRPr="007B6F97" w:rsidRDefault="00950563" w:rsidP="00950563">
            <w:pPr>
              <w:jc w:val="center"/>
              <w:rPr>
                <w:rFonts w:ascii="Times New Roman" w:hAnsi="Times New Roman" w:cs="Times New Roman"/>
                <w:bCs/>
                <w:sz w:val="18"/>
                <w:szCs w:val="18"/>
              </w:rPr>
            </w:pPr>
          </w:p>
        </w:tc>
        <w:tc>
          <w:tcPr>
            <w:tcW w:w="743" w:type="pct"/>
            <w:vAlign w:val="center"/>
          </w:tcPr>
          <w:p w14:paraId="7280DEA0" w14:textId="77777777" w:rsidR="00950563" w:rsidRPr="007B6F97" w:rsidRDefault="00950563" w:rsidP="00950563">
            <w:pPr>
              <w:jc w:val="center"/>
              <w:rPr>
                <w:rFonts w:ascii="Times New Roman" w:hAnsi="Times New Roman" w:cs="Times New Roman"/>
                <w:bCs/>
                <w:sz w:val="18"/>
                <w:szCs w:val="18"/>
              </w:rPr>
            </w:pPr>
          </w:p>
        </w:tc>
        <w:tc>
          <w:tcPr>
            <w:tcW w:w="742" w:type="pct"/>
            <w:vAlign w:val="center"/>
          </w:tcPr>
          <w:p w14:paraId="24CB53C1" w14:textId="086053F0" w:rsidR="00950563" w:rsidRPr="007B6F97" w:rsidRDefault="00950563" w:rsidP="00950563">
            <w:pPr>
              <w:jc w:val="center"/>
              <w:rPr>
                <w:rFonts w:ascii="Times New Roman" w:hAnsi="Times New Roman" w:cs="Times New Roman"/>
                <w:bCs/>
                <w:sz w:val="18"/>
                <w:szCs w:val="18"/>
              </w:rPr>
            </w:pPr>
          </w:p>
        </w:tc>
      </w:tr>
    </w:tbl>
    <w:p w14:paraId="1B5291ED" w14:textId="77777777" w:rsidR="00BA71C7" w:rsidRDefault="00BA71C7" w:rsidP="00802AED">
      <w:pPr>
        <w:jc w:val="right"/>
        <w:rPr>
          <w:rFonts w:ascii="Times New Roman" w:hAnsi="Times New Roman" w:cs="Times New Roman"/>
          <w:bCs/>
          <w:sz w:val="22"/>
          <w:szCs w:val="22"/>
        </w:rPr>
      </w:pPr>
    </w:p>
    <w:tbl>
      <w:tblPr>
        <w:tblStyle w:val="ab"/>
        <w:tblW w:w="5000" w:type="pct"/>
        <w:tblLook w:val="04A0" w:firstRow="1" w:lastRow="0" w:firstColumn="1" w:lastColumn="0" w:noHBand="0" w:noVBand="1"/>
      </w:tblPr>
      <w:tblGrid>
        <w:gridCol w:w="5508"/>
        <w:gridCol w:w="4857"/>
      </w:tblGrid>
      <w:tr w:rsidR="0080527E" w:rsidRPr="00922BE8" w14:paraId="64A62CCF" w14:textId="77777777" w:rsidTr="00A5184F">
        <w:trPr>
          <w:trHeight w:val="1193"/>
        </w:trPr>
        <w:tc>
          <w:tcPr>
            <w:tcW w:w="2657" w:type="pct"/>
          </w:tcPr>
          <w:p w14:paraId="3D04D2EA" w14:textId="77777777" w:rsidR="0080527E" w:rsidRPr="00922BE8" w:rsidRDefault="0080527E" w:rsidP="00A5184F">
            <w:pPr>
              <w:rPr>
                <w:rFonts w:ascii="Times New Roman" w:hAnsi="Times New Roman" w:cs="Times New Roman"/>
                <w:b/>
                <w:bCs/>
                <w:sz w:val="22"/>
                <w:szCs w:val="22"/>
              </w:rPr>
            </w:pPr>
            <w:permStart w:id="776931035" w:edGrp="everyone" w:colFirst="1" w:colLast="1"/>
            <w:r w:rsidRPr="00922BE8">
              <w:rPr>
                <w:rFonts w:ascii="Times New Roman" w:hAnsi="Times New Roman" w:cs="Times New Roman"/>
                <w:b/>
                <w:bCs/>
                <w:sz w:val="22"/>
                <w:szCs w:val="22"/>
              </w:rPr>
              <w:t>Региональный оператор:</w:t>
            </w:r>
          </w:p>
          <w:p w14:paraId="7D1C2A81" w14:textId="77777777" w:rsidR="0080527E" w:rsidRPr="00922BE8" w:rsidRDefault="0080527E" w:rsidP="00A5184F">
            <w:pPr>
              <w:rPr>
                <w:rFonts w:ascii="Times New Roman" w:hAnsi="Times New Roman" w:cs="Times New Roman"/>
                <w:b/>
                <w:bCs/>
                <w:sz w:val="22"/>
                <w:szCs w:val="22"/>
              </w:rPr>
            </w:pPr>
            <w:r w:rsidRPr="00922BE8">
              <w:rPr>
                <w:rFonts w:ascii="Times New Roman" w:hAnsi="Times New Roman" w:cs="Times New Roman"/>
                <w:b/>
                <w:bCs/>
                <w:sz w:val="22"/>
                <w:szCs w:val="22"/>
              </w:rPr>
              <w:t>АО «УК по обращению с отходами в</w:t>
            </w:r>
          </w:p>
          <w:p w14:paraId="3C978C5A" w14:textId="77777777" w:rsidR="0080527E" w:rsidRPr="00922BE8" w:rsidRDefault="0080527E" w:rsidP="00A5184F">
            <w:pPr>
              <w:rPr>
                <w:rFonts w:ascii="Times New Roman" w:hAnsi="Times New Roman" w:cs="Times New Roman"/>
                <w:b/>
                <w:bCs/>
                <w:sz w:val="22"/>
                <w:szCs w:val="22"/>
              </w:rPr>
            </w:pPr>
            <w:r w:rsidRPr="00922BE8">
              <w:rPr>
                <w:rFonts w:ascii="Times New Roman" w:hAnsi="Times New Roman" w:cs="Times New Roman"/>
                <w:b/>
                <w:bCs/>
                <w:sz w:val="22"/>
                <w:szCs w:val="22"/>
              </w:rPr>
              <w:t>Ленинградской области»</w:t>
            </w:r>
          </w:p>
          <w:p w14:paraId="1CF02B58" w14:textId="77777777" w:rsidR="0080527E" w:rsidRPr="00922BE8" w:rsidRDefault="0080527E" w:rsidP="00A5184F">
            <w:pPr>
              <w:rPr>
                <w:rFonts w:ascii="Times New Roman" w:hAnsi="Times New Roman" w:cs="Times New Roman"/>
                <w:b/>
                <w:bCs/>
                <w:sz w:val="22"/>
                <w:szCs w:val="22"/>
              </w:rPr>
            </w:pPr>
          </w:p>
        </w:tc>
        <w:tc>
          <w:tcPr>
            <w:tcW w:w="2343" w:type="pct"/>
          </w:tcPr>
          <w:p w14:paraId="44BB8FDB" w14:textId="338B1CF6" w:rsidR="0080527E" w:rsidRPr="00922BE8" w:rsidRDefault="0080527E" w:rsidP="00A5184F">
            <w:pPr>
              <w:pStyle w:val="a5"/>
            </w:pPr>
            <w:r w:rsidRPr="00922BE8">
              <w:t>Потребитель:</w:t>
            </w:r>
          </w:p>
          <w:p w14:paraId="6A8AA9EF" w14:textId="77777777" w:rsidR="0080527E" w:rsidRPr="00922BE8" w:rsidRDefault="0080527E" w:rsidP="00A5184F">
            <w:pPr>
              <w:rPr>
                <w:rFonts w:ascii="Times New Roman" w:hAnsi="Times New Roman" w:cs="Times New Roman"/>
                <w:b/>
                <w:bCs/>
                <w:sz w:val="22"/>
                <w:szCs w:val="22"/>
              </w:rPr>
            </w:pPr>
          </w:p>
        </w:tc>
      </w:tr>
      <w:tr w:rsidR="0080527E" w:rsidRPr="00922BE8" w14:paraId="25BEDB1A" w14:textId="77777777" w:rsidTr="00A5184F">
        <w:tc>
          <w:tcPr>
            <w:tcW w:w="2657" w:type="pct"/>
          </w:tcPr>
          <w:p w14:paraId="5611EC1F" w14:textId="77777777" w:rsidR="0080527E" w:rsidRPr="00922BE8" w:rsidRDefault="0080527E" w:rsidP="00A5184F">
            <w:pPr>
              <w:rPr>
                <w:rFonts w:ascii="Times New Roman" w:hAnsi="Times New Roman" w:cs="Times New Roman"/>
                <w:b/>
                <w:bCs/>
                <w:sz w:val="22"/>
                <w:szCs w:val="22"/>
              </w:rPr>
            </w:pPr>
            <w:permStart w:id="726222850" w:edGrp="everyone" w:colFirst="1" w:colLast="1"/>
            <w:permEnd w:id="776931035"/>
            <w:r w:rsidRPr="00922BE8">
              <w:rPr>
                <w:rFonts w:ascii="Times New Roman" w:hAnsi="Times New Roman" w:cs="Times New Roman"/>
                <w:b/>
                <w:bCs/>
                <w:sz w:val="22"/>
                <w:szCs w:val="22"/>
              </w:rPr>
              <w:t xml:space="preserve">Коммерческий директор </w:t>
            </w:r>
          </w:p>
          <w:p w14:paraId="089C42D2" w14:textId="1579EB89" w:rsidR="0080527E" w:rsidRPr="00922BE8" w:rsidRDefault="004C7845" w:rsidP="00A5184F">
            <w:pPr>
              <w:rPr>
                <w:rFonts w:ascii="Times New Roman" w:hAnsi="Times New Roman" w:cs="Times New Roman"/>
                <w:b/>
                <w:bCs/>
                <w:sz w:val="22"/>
                <w:szCs w:val="22"/>
              </w:rPr>
            </w:pPr>
            <w:r>
              <w:rPr>
                <w:rFonts w:ascii="Times New Roman" w:hAnsi="Times New Roman" w:cs="Times New Roman"/>
                <w:b/>
                <w:bCs/>
                <w:sz w:val="22"/>
                <w:szCs w:val="22"/>
              </w:rPr>
              <w:t>н</w:t>
            </w:r>
            <w:r w:rsidR="0080527E" w:rsidRPr="00922BE8">
              <w:rPr>
                <w:rFonts w:ascii="Times New Roman" w:hAnsi="Times New Roman" w:cs="Times New Roman"/>
                <w:b/>
                <w:bCs/>
                <w:sz w:val="22"/>
                <w:szCs w:val="22"/>
              </w:rPr>
              <w:t>а основании Доверенности № 619-09/18 от</w:t>
            </w:r>
          </w:p>
          <w:p w14:paraId="6DBC38CB" w14:textId="77777777" w:rsidR="0080527E" w:rsidRPr="00922BE8" w:rsidRDefault="0080527E" w:rsidP="00A5184F">
            <w:pPr>
              <w:rPr>
                <w:rFonts w:ascii="Times New Roman" w:hAnsi="Times New Roman" w:cs="Times New Roman"/>
                <w:b/>
                <w:bCs/>
                <w:sz w:val="22"/>
                <w:szCs w:val="22"/>
              </w:rPr>
            </w:pPr>
            <w:r w:rsidRPr="00922BE8">
              <w:rPr>
                <w:rFonts w:ascii="Times New Roman" w:hAnsi="Times New Roman" w:cs="Times New Roman"/>
                <w:b/>
                <w:bCs/>
                <w:sz w:val="22"/>
                <w:szCs w:val="22"/>
              </w:rPr>
              <w:t>06.09.2018 г.</w:t>
            </w:r>
          </w:p>
          <w:p w14:paraId="68DBC106" w14:textId="77777777" w:rsidR="0080527E" w:rsidRPr="00922BE8" w:rsidRDefault="0080527E" w:rsidP="00A5184F">
            <w:pPr>
              <w:rPr>
                <w:rFonts w:ascii="Times New Roman" w:hAnsi="Times New Roman" w:cs="Times New Roman"/>
                <w:b/>
                <w:bCs/>
                <w:sz w:val="22"/>
                <w:szCs w:val="22"/>
              </w:rPr>
            </w:pPr>
          </w:p>
          <w:p w14:paraId="5188F7FE" w14:textId="77777777" w:rsidR="0080527E" w:rsidRPr="00922BE8" w:rsidRDefault="0080527E" w:rsidP="00A5184F">
            <w:pPr>
              <w:rPr>
                <w:rFonts w:ascii="Times New Roman" w:hAnsi="Times New Roman" w:cs="Times New Roman"/>
                <w:b/>
                <w:bCs/>
                <w:sz w:val="22"/>
                <w:szCs w:val="22"/>
              </w:rPr>
            </w:pPr>
          </w:p>
          <w:p w14:paraId="0E9EABEF" w14:textId="77777777" w:rsidR="0080527E" w:rsidRPr="00922BE8" w:rsidRDefault="0080527E" w:rsidP="00A5184F">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______________________/В.Н. Кузьмина/</w:t>
            </w:r>
          </w:p>
          <w:p w14:paraId="7836AF6F" w14:textId="77777777" w:rsidR="0080527E" w:rsidRPr="00922BE8" w:rsidRDefault="0080527E" w:rsidP="00A5184F">
            <w:pPr>
              <w:rPr>
                <w:rFonts w:ascii="Times New Roman" w:hAnsi="Times New Roman" w:cs="Times New Roman"/>
                <w:b/>
                <w:bCs/>
                <w:sz w:val="22"/>
                <w:szCs w:val="22"/>
              </w:rPr>
            </w:pPr>
          </w:p>
        </w:tc>
        <w:tc>
          <w:tcPr>
            <w:tcW w:w="2343" w:type="pct"/>
          </w:tcPr>
          <w:p w14:paraId="64F53DB1" w14:textId="77777777" w:rsidR="0080527E" w:rsidRPr="00922BE8" w:rsidRDefault="0080527E" w:rsidP="00A5184F">
            <w:pPr>
              <w:rPr>
                <w:rFonts w:ascii="Times New Roman" w:hAnsi="Times New Roman" w:cs="Times New Roman"/>
                <w:b/>
                <w:bCs/>
                <w:sz w:val="22"/>
                <w:szCs w:val="22"/>
              </w:rPr>
            </w:pPr>
          </w:p>
          <w:p w14:paraId="2F4C9F9F" w14:textId="77777777" w:rsidR="0080527E" w:rsidRPr="00922BE8" w:rsidRDefault="0080527E" w:rsidP="00A5184F">
            <w:pPr>
              <w:rPr>
                <w:rFonts w:ascii="Times New Roman" w:hAnsi="Times New Roman" w:cs="Times New Roman"/>
                <w:b/>
                <w:bCs/>
                <w:sz w:val="22"/>
                <w:szCs w:val="22"/>
              </w:rPr>
            </w:pPr>
          </w:p>
          <w:p w14:paraId="299454F4" w14:textId="77777777" w:rsidR="0080527E" w:rsidRPr="00922BE8" w:rsidRDefault="0080527E" w:rsidP="00A5184F">
            <w:pPr>
              <w:rPr>
                <w:rFonts w:ascii="Times New Roman" w:hAnsi="Times New Roman" w:cs="Times New Roman"/>
                <w:b/>
                <w:bCs/>
                <w:sz w:val="22"/>
                <w:szCs w:val="22"/>
              </w:rPr>
            </w:pPr>
          </w:p>
          <w:p w14:paraId="3A8BE557" w14:textId="77777777" w:rsidR="0080527E" w:rsidRPr="00922BE8" w:rsidRDefault="0080527E" w:rsidP="00A5184F">
            <w:pPr>
              <w:rPr>
                <w:rFonts w:ascii="Times New Roman" w:hAnsi="Times New Roman" w:cs="Times New Roman"/>
                <w:b/>
                <w:bCs/>
                <w:sz w:val="22"/>
                <w:szCs w:val="22"/>
              </w:rPr>
            </w:pPr>
          </w:p>
          <w:p w14:paraId="23EA0623" w14:textId="77777777" w:rsidR="0080527E" w:rsidRPr="00922BE8" w:rsidRDefault="0080527E" w:rsidP="00A5184F">
            <w:pPr>
              <w:rPr>
                <w:rFonts w:ascii="Times New Roman" w:hAnsi="Times New Roman" w:cs="Times New Roman"/>
                <w:b/>
                <w:bCs/>
                <w:sz w:val="22"/>
                <w:szCs w:val="22"/>
              </w:rPr>
            </w:pPr>
          </w:p>
          <w:p w14:paraId="63FA23C9" w14:textId="77777777" w:rsidR="0080527E" w:rsidRPr="00922BE8" w:rsidRDefault="0080527E" w:rsidP="00A5184F">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w:t>
            </w:r>
          </w:p>
          <w:p w14:paraId="0E3BC345" w14:textId="77777777" w:rsidR="0080527E" w:rsidRPr="00922BE8" w:rsidRDefault="0080527E" w:rsidP="00A5184F">
            <w:pPr>
              <w:rPr>
                <w:rFonts w:ascii="Times New Roman" w:hAnsi="Times New Roman" w:cs="Times New Roman"/>
                <w:b/>
                <w:bCs/>
                <w:sz w:val="22"/>
                <w:szCs w:val="22"/>
              </w:rPr>
            </w:pPr>
          </w:p>
        </w:tc>
      </w:tr>
      <w:permEnd w:id="726222850"/>
    </w:tbl>
    <w:p w14:paraId="39A44397" w14:textId="77777777" w:rsidR="00BA71C7" w:rsidRDefault="00BA71C7" w:rsidP="00A21493">
      <w:pPr>
        <w:rPr>
          <w:rFonts w:ascii="Times New Roman" w:hAnsi="Times New Roman" w:cs="Times New Roman"/>
          <w:bCs/>
          <w:sz w:val="22"/>
          <w:szCs w:val="22"/>
        </w:rPr>
      </w:pPr>
    </w:p>
    <w:p w14:paraId="6DC1D537" w14:textId="77777777" w:rsidR="00BA71C7" w:rsidRDefault="00BA71C7">
      <w:pPr>
        <w:rPr>
          <w:rFonts w:ascii="Times New Roman" w:hAnsi="Times New Roman" w:cs="Times New Roman"/>
          <w:bCs/>
          <w:sz w:val="22"/>
          <w:szCs w:val="22"/>
        </w:rPr>
      </w:pPr>
      <w:r>
        <w:rPr>
          <w:rFonts w:ascii="Times New Roman" w:hAnsi="Times New Roman" w:cs="Times New Roman"/>
          <w:bCs/>
          <w:sz w:val="22"/>
          <w:szCs w:val="22"/>
        </w:rPr>
        <w:br w:type="page"/>
      </w:r>
    </w:p>
    <w:p w14:paraId="360FB00A" w14:textId="3F885115"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lastRenderedPageBreak/>
        <w:t xml:space="preserve">Приложение № </w:t>
      </w:r>
      <w:r w:rsidR="007B6F97">
        <w:rPr>
          <w:rFonts w:ascii="Times New Roman" w:hAnsi="Times New Roman" w:cs="Times New Roman"/>
          <w:bCs/>
          <w:sz w:val="22"/>
          <w:szCs w:val="22"/>
        </w:rPr>
        <w:t>2</w:t>
      </w:r>
    </w:p>
    <w:p w14:paraId="12E12F66" w14:textId="77777777"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t>к договору на оказание</w:t>
      </w:r>
    </w:p>
    <w:p w14:paraId="63E425A2" w14:textId="77777777"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t>услуг по обращению с твердыми</w:t>
      </w:r>
    </w:p>
    <w:p w14:paraId="42849FED" w14:textId="77777777"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t xml:space="preserve">коммунальными отходами </w:t>
      </w:r>
    </w:p>
    <w:p w14:paraId="74F82C66" w14:textId="11DAB2F3" w:rsidR="00EE50C1" w:rsidRPr="00922BE8" w:rsidRDefault="00EE50C1" w:rsidP="00EE50C1">
      <w:pPr>
        <w:jc w:val="right"/>
        <w:rPr>
          <w:rFonts w:ascii="Times New Roman" w:hAnsi="Times New Roman" w:cs="Times New Roman"/>
          <w:bCs/>
          <w:sz w:val="22"/>
          <w:szCs w:val="22"/>
        </w:rPr>
      </w:pPr>
      <w:r w:rsidRPr="00922BE8">
        <w:rPr>
          <w:rFonts w:ascii="Times New Roman" w:hAnsi="Times New Roman" w:cs="Times New Roman"/>
          <w:bCs/>
          <w:sz w:val="22"/>
          <w:szCs w:val="22"/>
        </w:rPr>
        <w:t>№</w:t>
      </w:r>
      <w:sdt>
        <w:sdtPr>
          <w:rPr>
            <w:rFonts w:ascii="Times New Roman" w:hAnsi="Times New Roman" w:cs="Times New Roman"/>
            <w:bCs/>
            <w:sz w:val="22"/>
            <w:szCs w:val="22"/>
          </w:rPr>
          <w:alias w:val="Название"/>
          <w:tag w:val=""/>
          <w:id w:val="-1276627665"/>
          <w:placeholder>
            <w:docPart w:val="868A01A13FB447879D87D08CA53488E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922BE8">
            <w:rPr>
              <w:rStyle w:val="ad"/>
            </w:rPr>
            <w:t>[Название]</w:t>
          </w:r>
        </w:sdtContent>
      </w:sdt>
      <w:r w:rsidRPr="00922BE8">
        <w:rPr>
          <w:rFonts w:ascii="Times New Roman" w:hAnsi="Times New Roman" w:cs="Times New Roman"/>
          <w:bCs/>
          <w:sz w:val="22"/>
          <w:szCs w:val="22"/>
        </w:rPr>
        <w:t xml:space="preserve"> от </w:t>
      </w:r>
      <w:sdt>
        <w:sdtPr>
          <w:rPr>
            <w:rFonts w:ascii="Times New Roman" w:hAnsi="Times New Roman" w:cs="Times New Roman"/>
            <w:bCs/>
            <w:sz w:val="22"/>
            <w:szCs w:val="22"/>
          </w:rPr>
          <w:alias w:val="Примечания"/>
          <w:tag w:val=""/>
          <w:id w:val="-1492714304"/>
          <w:placeholder>
            <w:docPart w:val="6304CA4ABD974263B3E1DB63D812C82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Times New Roman" w:hAnsi="Times New Roman" w:cs="Times New Roman"/>
              <w:bCs/>
              <w:sz w:val="22"/>
              <w:szCs w:val="22"/>
            </w:rPr>
            <w:t>«____»___________2019 г.</w:t>
          </w:r>
        </w:sdtContent>
      </w:sdt>
    </w:p>
    <w:p w14:paraId="6FCC3512" w14:textId="77777777" w:rsidR="00EE50C1" w:rsidRPr="00922BE8" w:rsidRDefault="00EE50C1" w:rsidP="00EE50C1">
      <w:pPr>
        <w:jc w:val="center"/>
        <w:rPr>
          <w:rFonts w:ascii="Times New Roman" w:hAnsi="Times New Roman" w:cs="Times New Roman"/>
          <w:bCs/>
          <w:sz w:val="22"/>
          <w:szCs w:val="22"/>
        </w:rPr>
      </w:pPr>
    </w:p>
    <w:p w14:paraId="081CE2A9" w14:textId="77777777" w:rsidR="00EE50C1" w:rsidRPr="00922BE8" w:rsidRDefault="00EE50C1" w:rsidP="00EE50C1">
      <w:pPr>
        <w:tabs>
          <w:tab w:val="left" w:pos="426"/>
          <w:tab w:val="left" w:pos="567"/>
        </w:tabs>
        <w:ind w:firstLine="284"/>
        <w:jc w:val="right"/>
        <w:rPr>
          <w:rFonts w:ascii="Times New Roman" w:hAnsi="Times New Roman" w:cs="Times New Roman"/>
          <w:b/>
          <w:i/>
          <w:u w:val="single"/>
        </w:rPr>
      </w:pPr>
      <w:r w:rsidRPr="00922BE8">
        <w:rPr>
          <w:rFonts w:ascii="Times New Roman" w:hAnsi="Times New Roman" w:cs="Times New Roman"/>
          <w:b/>
          <w:i/>
          <w:u w:val="single"/>
        </w:rPr>
        <w:t>ОБРАЗЕЦ</w:t>
      </w:r>
    </w:p>
    <w:p w14:paraId="57302F41" w14:textId="77777777" w:rsidR="00EE50C1" w:rsidRPr="00922BE8" w:rsidRDefault="00EE50C1" w:rsidP="00EE50C1">
      <w:pPr>
        <w:tabs>
          <w:tab w:val="left" w:pos="426"/>
          <w:tab w:val="left" w:pos="567"/>
        </w:tabs>
        <w:ind w:firstLine="284"/>
        <w:jc w:val="center"/>
        <w:rPr>
          <w:rFonts w:ascii="Times New Roman" w:hAnsi="Times New Roman" w:cs="Times New Roman"/>
          <w:bCs/>
          <w:sz w:val="22"/>
          <w:szCs w:val="22"/>
        </w:rPr>
      </w:pPr>
    </w:p>
    <w:p w14:paraId="6E91C3DA" w14:textId="77777777" w:rsidR="00EE50C1" w:rsidRPr="00922BE8" w:rsidRDefault="00EE50C1" w:rsidP="00EE50C1">
      <w:pPr>
        <w:tabs>
          <w:tab w:val="left" w:pos="426"/>
          <w:tab w:val="left" w:pos="567"/>
        </w:tabs>
        <w:ind w:firstLine="284"/>
        <w:jc w:val="center"/>
        <w:rPr>
          <w:rFonts w:ascii="Times New Roman" w:eastAsia="Times New Roman" w:hAnsi="Times New Roman" w:cs="Times New Roman"/>
          <w:bCs/>
          <w:color w:val="000000" w:themeColor="text1"/>
          <w:sz w:val="22"/>
          <w:szCs w:val="22"/>
        </w:rPr>
      </w:pPr>
      <w:r w:rsidRPr="00922BE8">
        <w:rPr>
          <w:rFonts w:ascii="Times New Roman" w:eastAsia="Times New Roman" w:hAnsi="Times New Roman" w:cs="Times New Roman"/>
          <w:bCs/>
          <w:color w:val="000000" w:themeColor="text1"/>
          <w:sz w:val="22"/>
          <w:szCs w:val="22"/>
        </w:rPr>
        <w:t>Ежеквартальный отчет об объеме образования и передачи твердых коммунальных отходов (ТКО)</w:t>
      </w:r>
    </w:p>
    <w:p w14:paraId="691369F8" w14:textId="77777777" w:rsidR="00EE50C1" w:rsidRPr="00922BE8" w:rsidRDefault="00EE50C1" w:rsidP="00EE50C1">
      <w:pPr>
        <w:tabs>
          <w:tab w:val="left" w:pos="426"/>
          <w:tab w:val="left" w:pos="567"/>
        </w:tabs>
        <w:ind w:firstLine="284"/>
        <w:jc w:val="center"/>
        <w:rPr>
          <w:rFonts w:ascii="Times New Roman" w:eastAsia="Times New Roman" w:hAnsi="Times New Roman" w:cs="Times New Roman"/>
          <w:bCs/>
          <w:color w:val="000000" w:themeColor="text1"/>
          <w:sz w:val="22"/>
          <w:szCs w:val="22"/>
        </w:rPr>
      </w:pPr>
      <w:r w:rsidRPr="00922BE8">
        <w:rPr>
          <w:rFonts w:ascii="Times New Roman" w:eastAsia="Times New Roman" w:hAnsi="Times New Roman" w:cs="Times New Roman"/>
          <w:bCs/>
          <w:color w:val="000000" w:themeColor="text1"/>
          <w:sz w:val="22"/>
          <w:szCs w:val="22"/>
        </w:rPr>
        <w:t>За __________квартал _____20__ года</w:t>
      </w:r>
    </w:p>
    <w:p w14:paraId="28D53EF7" w14:textId="77777777" w:rsidR="00EE50C1" w:rsidRPr="00922BE8" w:rsidRDefault="00EE50C1" w:rsidP="00EE50C1">
      <w:pPr>
        <w:tabs>
          <w:tab w:val="left" w:pos="426"/>
          <w:tab w:val="left" w:pos="567"/>
        </w:tabs>
        <w:ind w:firstLine="284"/>
        <w:jc w:val="center"/>
        <w:rPr>
          <w:rFonts w:ascii="Times New Roman" w:hAnsi="Times New Roman" w:cs="Times New Roman"/>
          <w:bCs/>
          <w:sz w:val="22"/>
          <w:szCs w:val="22"/>
        </w:rPr>
      </w:pPr>
    </w:p>
    <w:tbl>
      <w:tblPr>
        <w:tblW w:w="9781" w:type="dxa"/>
        <w:jc w:val="center"/>
        <w:tblLook w:val="04A0" w:firstRow="1" w:lastRow="0" w:firstColumn="1" w:lastColumn="0" w:noHBand="0" w:noVBand="1"/>
      </w:tblPr>
      <w:tblGrid>
        <w:gridCol w:w="567"/>
        <w:gridCol w:w="4531"/>
        <w:gridCol w:w="2187"/>
        <w:gridCol w:w="1179"/>
        <w:gridCol w:w="1317"/>
      </w:tblGrid>
      <w:tr w:rsidR="00EE50C1" w:rsidRPr="00922BE8" w14:paraId="64F2DBE1"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D447A" w14:textId="77777777" w:rsidR="00EE50C1" w:rsidRPr="00922BE8" w:rsidRDefault="00EE50C1" w:rsidP="00A5184F">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Полное наименование организации</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1E98BF62"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6BE5E4FE"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A394E" w14:textId="77777777" w:rsidR="00EE50C1" w:rsidRPr="00922BE8" w:rsidRDefault="00EE50C1" w:rsidP="00A5184F">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Юридический адрес</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5BA534C2"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0978CCF7"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EE167" w14:textId="77777777" w:rsidR="00EE50C1" w:rsidRPr="00922BE8" w:rsidRDefault="00EE50C1" w:rsidP="00A5184F">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Адрес образования твердых коммунальных отходов</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1D6A1372"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778859CC"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5BDD51" w14:textId="77777777" w:rsidR="00EE50C1" w:rsidRPr="00922BE8" w:rsidRDefault="00EE50C1" w:rsidP="00A5184F">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ИНН/КПП</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31467878"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47B901A5"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9EEE1" w14:textId="77777777" w:rsidR="00EE50C1" w:rsidRPr="00922BE8" w:rsidRDefault="00EE50C1" w:rsidP="00A5184F">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Номер договора</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5D7E0CAC"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087E3F9F"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0E4A5" w14:textId="77777777" w:rsidR="00EE50C1" w:rsidRPr="00922BE8" w:rsidRDefault="00EE50C1" w:rsidP="00A5184F">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Оператор по транспортированию ТКО (наименование, ИНН)</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2ED04F48"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57C76764"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B6EA8" w14:textId="77777777" w:rsidR="00EE50C1" w:rsidRPr="00922BE8" w:rsidRDefault="00EE50C1" w:rsidP="00A5184F">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Оператор по обработке ТКО (наименование, ИНН)</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44B11034"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0F55D72A" w14:textId="77777777" w:rsidTr="00EE50C1">
        <w:trPr>
          <w:trHeight w:hRule="exact" w:val="510"/>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652A1" w14:textId="77777777" w:rsidR="00EE50C1" w:rsidRPr="00922BE8" w:rsidRDefault="00EE50C1" w:rsidP="00A5184F">
            <w:pPr>
              <w:widowControl/>
              <w:jc w:val="right"/>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Оператор по утилизации/захоронению ТКО (наименование, ИНН)</w:t>
            </w:r>
          </w:p>
        </w:tc>
        <w:tc>
          <w:tcPr>
            <w:tcW w:w="4683" w:type="dxa"/>
            <w:gridSpan w:val="3"/>
            <w:tcBorders>
              <w:top w:val="single" w:sz="4" w:space="0" w:color="auto"/>
              <w:left w:val="nil"/>
              <w:bottom w:val="single" w:sz="4" w:space="0" w:color="auto"/>
              <w:right w:val="single" w:sz="4" w:space="0" w:color="auto"/>
            </w:tcBorders>
            <w:shd w:val="clear" w:color="auto" w:fill="auto"/>
            <w:vAlign w:val="center"/>
          </w:tcPr>
          <w:p w14:paraId="142CA22A"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3C462F5D" w14:textId="77777777" w:rsidTr="00EE50C1">
        <w:trPr>
          <w:trHeight w:hRule="exac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2C18AF" w14:textId="77777777" w:rsidR="00EE50C1" w:rsidRPr="00922BE8" w:rsidRDefault="00EE50C1" w:rsidP="00A5184F">
            <w:pPr>
              <w:widowControl/>
              <w:jc w:val="center"/>
              <w:rPr>
                <w:rFonts w:ascii="Times New Roman" w:eastAsia="Times New Roman" w:hAnsi="Times New Roman" w:cs="Times New Roman"/>
                <w:sz w:val="20"/>
                <w:szCs w:val="20"/>
                <w:lang w:bidi="ar-SA"/>
              </w:rPr>
            </w:pPr>
            <w:r w:rsidRPr="00922BE8">
              <w:rPr>
                <w:rFonts w:ascii="Times New Roman" w:eastAsia="Times New Roman" w:hAnsi="Times New Roman" w:cs="Times New Roman"/>
                <w:sz w:val="20"/>
                <w:szCs w:val="20"/>
                <w:lang w:bidi="ar-SA"/>
              </w:rPr>
              <w:t>№</w:t>
            </w:r>
          </w:p>
        </w:tc>
        <w:tc>
          <w:tcPr>
            <w:tcW w:w="4531" w:type="dxa"/>
            <w:tcBorders>
              <w:top w:val="nil"/>
              <w:left w:val="nil"/>
              <w:bottom w:val="single" w:sz="4" w:space="0" w:color="auto"/>
              <w:right w:val="single" w:sz="4" w:space="0" w:color="auto"/>
            </w:tcBorders>
            <w:shd w:val="clear" w:color="auto" w:fill="auto"/>
            <w:vAlign w:val="center"/>
            <w:hideMark/>
          </w:tcPr>
          <w:p w14:paraId="15BBD4C8" w14:textId="77777777" w:rsidR="00EE50C1" w:rsidRPr="00922BE8" w:rsidRDefault="00EE50C1" w:rsidP="00A5184F">
            <w:pPr>
              <w:widowControl/>
              <w:jc w:val="center"/>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Наименование в соответствии с ФККО</w:t>
            </w:r>
          </w:p>
        </w:tc>
        <w:tc>
          <w:tcPr>
            <w:tcW w:w="2187" w:type="dxa"/>
            <w:tcBorders>
              <w:top w:val="nil"/>
              <w:left w:val="nil"/>
              <w:bottom w:val="single" w:sz="4" w:space="0" w:color="auto"/>
              <w:right w:val="single" w:sz="4" w:space="0" w:color="auto"/>
            </w:tcBorders>
            <w:shd w:val="clear" w:color="auto" w:fill="auto"/>
            <w:vAlign w:val="center"/>
            <w:hideMark/>
          </w:tcPr>
          <w:p w14:paraId="61DEC303" w14:textId="77777777" w:rsidR="00EE50C1" w:rsidRPr="00922BE8" w:rsidRDefault="00EE50C1" w:rsidP="00A5184F">
            <w:pPr>
              <w:widowControl/>
              <w:jc w:val="center"/>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Код в соответствии с ФККО</w:t>
            </w:r>
          </w:p>
        </w:tc>
        <w:tc>
          <w:tcPr>
            <w:tcW w:w="1179" w:type="dxa"/>
            <w:tcBorders>
              <w:top w:val="nil"/>
              <w:left w:val="nil"/>
              <w:bottom w:val="single" w:sz="4" w:space="0" w:color="auto"/>
              <w:right w:val="single" w:sz="4" w:space="0" w:color="auto"/>
            </w:tcBorders>
            <w:shd w:val="clear" w:color="auto" w:fill="auto"/>
            <w:vAlign w:val="center"/>
            <w:hideMark/>
          </w:tcPr>
          <w:p w14:paraId="39EC396F" w14:textId="77777777" w:rsidR="00EE50C1" w:rsidRPr="00922BE8" w:rsidRDefault="00EE50C1" w:rsidP="00A5184F">
            <w:pPr>
              <w:widowControl/>
              <w:jc w:val="center"/>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Класс опасности</w:t>
            </w:r>
          </w:p>
        </w:tc>
        <w:tc>
          <w:tcPr>
            <w:tcW w:w="1317" w:type="dxa"/>
            <w:tcBorders>
              <w:top w:val="nil"/>
              <w:left w:val="nil"/>
              <w:bottom w:val="single" w:sz="4" w:space="0" w:color="auto"/>
              <w:right w:val="single" w:sz="4" w:space="0" w:color="auto"/>
            </w:tcBorders>
            <w:shd w:val="clear" w:color="auto" w:fill="auto"/>
            <w:vAlign w:val="center"/>
            <w:hideMark/>
          </w:tcPr>
          <w:p w14:paraId="36642E04" w14:textId="77777777" w:rsidR="00EE50C1" w:rsidRPr="00922BE8" w:rsidRDefault="00EE50C1" w:rsidP="00A5184F">
            <w:pPr>
              <w:widowControl/>
              <w:jc w:val="center"/>
              <w:rPr>
                <w:rFonts w:ascii="Times New Roman" w:eastAsia="Times New Roman" w:hAnsi="Times New Roman" w:cs="Times New Roman"/>
                <w:color w:val="auto"/>
                <w:sz w:val="22"/>
                <w:szCs w:val="22"/>
                <w:lang w:bidi="ar-SA"/>
              </w:rPr>
            </w:pPr>
            <w:r w:rsidRPr="00922BE8">
              <w:rPr>
                <w:rFonts w:ascii="Times New Roman" w:eastAsia="Times New Roman" w:hAnsi="Times New Roman" w:cs="Times New Roman"/>
                <w:color w:val="auto"/>
                <w:sz w:val="22"/>
                <w:szCs w:val="22"/>
                <w:lang w:bidi="ar-SA"/>
              </w:rPr>
              <w:t>Количество ТКО, м3</w:t>
            </w:r>
          </w:p>
        </w:tc>
      </w:tr>
      <w:tr w:rsidR="00EE50C1" w:rsidRPr="00922BE8" w14:paraId="40602D3B" w14:textId="77777777" w:rsidTr="00EE50C1">
        <w:trPr>
          <w:trHeight w:hRule="exact" w:val="51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3C971" w14:textId="77777777" w:rsidR="00EE50C1" w:rsidRPr="00922BE8" w:rsidRDefault="00EE50C1" w:rsidP="00A5184F">
            <w:pPr>
              <w:widowControl/>
              <w:jc w:val="center"/>
              <w:rPr>
                <w:rFonts w:ascii="Times New Roman" w:eastAsia="Times New Roman" w:hAnsi="Times New Roman" w:cs="Times New Roman"/>
                <w:sz w:val="20"/>
                <w:szCs w:val="20"/>
                <w:lang w:bidi="ar-SA"/>
              </w:rPr>
            </w:pPr>
            <w:r w:rsidRPr="00922BE8">
              <w:rPr>
                <w:rFonts w:ascii="Times New Roman" w:eastAsia="Times New Roman" w:hAnsi="Times New Roman" w:cs="Times New Roman"/>
                <w:sz w:val="20"/>
                <w:szCs w:val="20"/>
                <w:lang w:bidi="ar-SA"/>
              </w:rPr>
              <w:t>1</w:t>
            </w:r>
          </w:p>
        </w:tc>
        <w:tc>
          <w:tcPr>
            <w:tcW w:w="4531" w:type="dxa"/>
            <w:tcBorders>
              <w:top w:val="nil"/>
              <w:left w:val="nil"/>
              <w:bottom w:val="single" w:sz="4" w:space="0" w:color="auto"/>
              <w:right w:val="single" w:sz="4" w:space="0" w:color="auto"/>
            </w:tcBorders>
            <w:shd w:val="clear" w:color="auto" w:fill="auto"/>
            <w:vAlign w:val="center"/>
          </w:tcPr>
          <w:p w14:paraId="1FA3D8E8" w14:textId="77777777" w:rsidR="00EE50C1" w:rsidRPr="00922BE8" w:rsidRDefault="00EE50C1" w:rsidP="00A5184F">
            <w:pPr>
              <w:widowControl/>
              <w:rPr>
                <w:rFonts w:ascii="Times New Roman" w:eastAsia="Times New Roman" w:hAnsi="Times New Roman" w:cs="Times New Roman"/>
                <w:sz w:val="22"/>
                <w:szCs w:val="22"/>
                <w:lang w:bidi="ar-SA"/>
              </w:rPr>
            </w:pPr>
          </w:p>
        </w:tc>
        <w:tc>
          <w:tcPr>
            <w:tcW w:w="2187" w:type="dxa"/>
            <w:tcBorders>
              <w:top w:val="nil"/>
              <w:left w:val="nil"/>
              <w:bottom w:val="single" w:sz="4" w:space="0" w:color="auto"/>
              <w:right w:val="single" w:sz="4" w:space="0" w:color="auto"/>
            </w:tcBorders>
            <w:shd w:val="clear" w:color="auto" w:fill="auto"/>
            <w:vAlign w:val="center"/>
          </w:tcPr>
          <w:p w14:paraId="6BC502A3" w14:textId="77777777" w:rsidR="00EE50C1" w:rsidRPr="00922BE8" w:rsidRDefault="00EE50C1" w:rsidP="00A5184F">
            <w:pPr>
              <w:widowControl/>
              <w:rPr>
                <w:rFonts w:ascii="Times New Roman" w:eastAsia="Times New Roman" w:hAnsi="Times New Roman" w:cs="Times New Roman"/>
                <w:sz w:val="22"/>
                <w:szCs w:val="22"/>
                <w:lang w:bidi="ar-SA"/>
              </w:rPr>
            </w:pPr>
          </w:p>
        </w:tc>
        <w:tc>
          <w:tcPr>
            <w:tcW w:w="1179" w:type="dxa"/>
            <w:tcBorders>
              <w:top w:val="nil"/>
              <w:left w:val="nil"/>
              <w:bottom w:val="single" w:sz="4" w:space="0" w:color="auto"/>
              <w:right w:val="single" w:sz="4" w:space="0" w:color="auto"/>
            </w:tcBorders>
            <w:shd w:val="clear" w:color="auto" w:fill="auto"/>
            <w:vAlign w:val="center"/>
          </w:tcPr>
          <w:p w14:paraId="00031690" w14:textId="77777777" w:rsidR="00EE50C1" w:rsidRPr="00922BE8" w:rsidRDefault="00EE50C1" w:rsidP="00A5184F">
            <w:pPr>
              <w:widowControl/>
              <w:rPr>
                <w:rFonts w:ascii="Times New Roman" w:eastAsia="Times New Roman" w:hAnsi="Times New Roman" w:cs="Times New Roman"/>
                <w:sz w:val="22"/>
                <w:szCs w:val="22"/>
                <w:lang w:bidi="ar-SA"/>
              </w:rPr>
            </w:pPr>
          </w:p>
        </w:tc>
        <w:tc>
          <w:tcPr>
            <w:tcW w:w="1317" w:type="dxa"/>
            <w:tcBorders>
              <w:top w:val="nil"/>
              <w:left w:val="nil"/>
              <w:bottom w:val="single" w:sz="4" w:space="0" w:color="auto"/>
              <w:right w:val="single" w:sz="4" w:space="0" w:color="auto"/>
            </w:tcBorders>
            <w:shd w:val="clear" w:color="auto" w:fill="auto"/>
            <w:vAlign w:val="center"/>
          </w:tcPr>
          <w:p w14:paraId="118542CB"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1958049C" w14:textId="77777777" w:rsidTr="00EE50C1">
        <w:trPr>
          <w:trHeight w:hRule="exact" w:val="51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4B3FCAC" w14:textId="77777777" w:rsidR="00EE50C1" w:rsidRPr="00922BE8" w:rsidRDefault="00EE50C1" w:rsidP="00A5184F">
            <w:pPr>
              <w:widowControl/>
              <w:jc w:val="center"/>
              <w:rPr>
                <w:rFonts w:ascii="Times New Roman" w:eastAsia="Times New Roman" w:hAnsi="Times New Roman" w:cs="Times New Roman"/>
                <w:sz w:val="20"/>
                <w:szCs w:val="20"/>
                <w:lang w:bidi="ar-SA"/>
              </w:rPr>
            </w:pPr>
            <w:r w:rsidRPr="00922BE8">
              <w:rPr>
                <w:rFonts w:ascii="Times New Roman" w:eastAsia="Times New Roman" w:hAnsi="Times New Roman" w:cs="Times New Roman"/>
                <w:sz w:val="20"/>
                <w:szCs w:val="20"/>
                <w:lang w:bidi="ar-SA"/>
              </w:rPr>
              <w:t>2</w:t>
            </w:r>
          </w:p>
        </w:tc>
        <w:tc>
          <w:tcPr>
            <w:tcW w:w="4531" w:type="dxa"/>
            <w:tcBorders>
              <w:top w:val="nil"/>
              <w:left w:val="nil"/>
              <w:bottom w:val="single" w:sz="4" w:space="0" w:color="auto"/>
              <w:right w:val="single" w:sz="4" w:space="0" w:color="auto"/>
            </w:tcBorders>
            <w:shd w:val="clear" w:color="auto" w:fill="auto"/>
            <w:vAlign w:val="center"/>
          </w:tcPr>
          <w:p w14:paraId="47F13889" w14:textId="77777777" w:rsidR="00EE50C1" w:rsidRPr="00922BE8" w:rsidRDefault="00EE50C1" w:rsidP="00A5184F">
            <w:pPr>
              <w:widowControl/>
              <w:rPr>
                <w:rFonts w:ascii="Times New Roman" w:eastAsia="Times New Roman" w:hAnsi="Times New Roman" w:cs="Times New Roman"/>
                <w:sz w:val="22"/>
                <w:szCs w:val="22"/>
                <w:lang w:val="en-US" w:bidi="ar-SA"/>
              </w:rPr>
            </w:pPr>
          </w:p>
        </w:tc>
        <w:tc>
          <w:tcPr>
            <w:tcW w:w="2187" w:type="dxa"/>
            <w:tcBorders>
              <w:top w:val="nil"/>
              <w:left w:val="nil"/>
              <w:bottom w:val="single" w:sz="4" w:space="0" w:color="auto"/>
              <w:right w:val="single" w:sz="4" w:space="0" w:color="auto"/>
            </w:tcBorders>
            <w:shd w:val="clear" w:color="auto" w:fill="auto"/>
            <w:vAlign w:val="center"/>
          </w:tcPr>
          <w:p w14:paraId="0C12C8BF" w14:textId="77777777" w:rsidR="00EE50C1" w:rsidRPr="00922BE8" w:rsidRDefault="00EE50C1" w:rsidP="00A5184F">
            <w:pPr>
              <w:widowControl/>
              <w:rPr>
                <w:rFonts w:ascii="Times New Roman" w:eastAsia="Times New Roman" w:hAnsi="Times New Roman" w:cs="Times New Roman"/>
                <w:sz w:val="22"/>
                <w:szCs w:val="22"/>
                <w:lang w:bidi="ar-SA"/>
              </w:rPr>
            </w:pPr>
          </w:p>
        </w:tc>
        <w:tc>
          <w:tcPr>
            <w:tcW w:w="1179" w:type="dxa"/>
            <w:tcBorders>
              <w:top w:val="nil"/>
              <w:left w:val="nil"/>
              <w:bottom w:val="single" w:sz="4" w:space="0" w:color="auto"/>
              <w:right w:val="single" w:sz="4" w:space="0" w:color="auto"/>
            </w:tcBorders>
            <w:shd w:val="clear" w:color="auto" w:fill="auto"/>
            <w:vAlign w:val="center"/>
          </w:tcPr>
          <w:p w14:paraId="47AC0D38" w14:textId="77777777" w:rsidR="00EE50C1" w:rsidRPr="00922BE8" w:rsidRDefault="00EE50C1" w:rsidP="00A5184F">
            <w:pPr>
              <w:widowControl/>
              <w:rPr>
                <w:rFonts w:ascii="Times New Roman" w:eastAsia="Times New Roman" w:hAnsi="Times New Roman" w:cs="Times New Roman"/>
                <w:sz w:val="22"/>
                <w:szCs w:val="22"/>
                <w:lang w:bidi="ar-SA"/>
              </w:rPr>
            </w:pPr>
          </w:p>
        </w:tc>
        <w:tc>
          <w:tcPr>
            <w:tcW w:w="1317" w:type="dxa"/>
            <w:tcBorders>
              <w:top w:val="nil"/>
              <w:left w:val="nil"/>
              <w:bottom w:val="single" w:sz="4" w:space="0" w:color="auto"/>
              <w:right w:val="single" w:sz="4" w:space="0" w:color="auto"/>
            </w:tcBorders>
            <w:shd w:val="clear" w:color="auto" w:fill="auto"/>
            <w:vAlign w:val="center"/>
          </w:tcPr>
          <w:p w14:paraId="2E840246"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67A0AD9F" w14:textId="77777777" w:rsidTr="00EE50C1">
        <w:trPr>
          <w:trHeight w:hRule="exact" w:val="51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58B98" w14:textId="77777777" w:rsidR="00EE50C1" w:rsidRPr="00922BE8" w:rsidRDefault="00EE50C1" w:rsidP="00A5184F">
            <w:pPr>
              <w:widowControl/>
              <w:jc w:val="center"/>
              <w:rPr>
                <w:rFonts w:ascii="Times New Roman" w:eastAsia="Times New Roman" w:hAnsi="Times New Roman" w:cs="Times New Roman"/>
                <w:sz w:val="20"/>
                <w:szCs w:val="20"/>
                <w:lang w:bidi="ar-SA"/>
              </w:rPr>
            </w:pPr>
            <w:r w:rsidRPr="00922BE8">
              <w:rPr>
                <w:rFonts w:ascii="Times New Roman" w:eastAsia="Times New Roman" w:hAnsi="Times New Roman" w:cs="Times New Roman"/>
                <w:sz w:val="20"/>
                <w:szCs w:val="20"/>
                <w:lang w:bidi="ar-SA"/>
              </w:rPr>
              <w:t>3</w:t>
            </w:r>
          </w:p>
        </w:tc>
        <w:tc>
          <w:tcPr>
            <w:tcW w:w="4531" w:type="dxa"/>
            <w:tcBorders>
              <w:top w:val="single" w:sz="4" w:space="0" w:color="auto"/>
              <w:left w:val="nil"/>
              <w:bottom w:val="single" w:sz="4" w:space="0" w:color="auto"/>
              <w:right w:val="single" w:sz="4" w:space="0" w:color="auto"/>
            </w:tcBorders>
            <w:shd w:val="clear" w:color="auto" w:fill="auto"/>
            <w:vAlign w:val="center"/>
          </w:tcPr>
          <w:p w14:paraId="2FB92587" w14:textId="77777777" w:rsidR="00EE50C1" w:rsidRPr="00922BE8" w:rsidRDefault="00EE50C1" w:rsidP="00A5184F">
            <w:pPr>
              <w:widowControl/>
              <w:rPr>
                <w:rFonts w:ascii="Times New Roman" w:eastAsia="Times New Roman" w:hAnsi="Times New Roman" w:cs="Times New Roman"/>
                <w:sz w:val="22"/>
                <w:szCs w:val="22"/>
                <w:lang w:bidi="ar-SA"/>
              </w:rPr>
            </w:pPr>
          </w:p>
        </w:tc>
        <w:tc>
          <w:tcPr>
            <w:tcW w:w="2187" w:type="dxa"/>
            <w:tcBorders>
              <w:top w:val="single" w:sz="4" w:space="0" w:color="auto"/>
              <w:left w:val="nil"/>
              <w:bottom w:val="single" w:sz="4" w:space="0" w:color="auto"/>
              <w:right w:val="single" w:sz="4" w:space="0" w:color="auto"/>
            </w:tcBorders>
            <w:shd w:val="clear" w:color="auto" w:fill="auto"/>
            <w:vAlign w:val="center"/>
          </w:tcPr>
          <w:p w14:paraId="6CE187AE" w14:textId="77777777" w:rsidR="00EE50C1" w:rsidRPr="00922BE8" w:rsidRDefault="00EE50C1" w:rsidP="00A5184F">
            <w:pPr>
              <w:widowControl/>
              <w:rPr>
                <w:rFonts w:ascii="Times New Roman" w:eastAsia="Times New Roman" w:hAnsi="Times New Roman" w:cs="Times New Roman"/>
                <w:sz w:val="22"/>
                <w:szCs w:val="22"/>
                <w:lang w:bidi="ar-SA"/>
              </w:rPr>
            </w:pPr>
          </w:p>
        </w:tc>
        <w:tc>
          <w:tcPr>
            <w:tcW w:w="1179" w:type="dxa"/>
            <w:tcBorders>
              <w:top w:val="single" w:sz="4" w:space="0" w:color="auto"/>
              <w:left w:val="nil"/>
              <w:bottom w:val="single" w:sz="4" w:space="0" w:color="auto"/>
              <w:right w:val="single" w:sz="4" w:space="0" w:color="auto"/>
            </w:tcBorders>
            <w:shd w:val="clear" w:color="auto" w:fill="auto"/>
            <w:vAlign w:val="center"/>
          </w:tcPr>
          <w:p w14:paraId="231EFDAC" w14:textId="77777777" w:rsidR="00EE50C1" w:rsidRPr="00922BE8" w:rsidRDefault="00EE50C1" w:rsidP="00A5184F">
            <w:pPr>
              <w:widowControl/>
              <w:rPr>
                <w:rFonts w:ascii="Times New Roman" w:eastAsia="Times New Roman" w:hAnsi="Times New Roman" w:cs="Times New Roman"/>
                <w:sz w:val="22"/>
                <w:szCs w:val="22"/>
                <w:lang w:bidi="ar-SA"/>
              </w:rPr>
            </w:pPr>
          </w:p>
        </w:tc>
        <w:tc>
          <w:tcPr>
            <w:tcW w:w="1317" w:type="dxa"/>
            <w:tcBorders>
              <w:top w:val="single" w:sz="4" w:space="0" w:color="auto"/>
              <w:left w:val="nil"/>
              <w:bottom w:val="single" w:sz="4" w:space="0" w:color="auto"/>
              <w:right w:val="single" w:sz="4" w:space="0" w:color="auto"/>
            </w:tcBorders>
            <w:shd w:val="clear" w:color="auto" w:fill="auto"/>
            <w:vAlign w:val="center"/>
          </w:tcPr>
          <w:p w14:paraId="76F672D8" w14:textId="77777777" w:rsidR="00EE50C1" w:rsidRPr="00922BE8" w:rsidRDefault="00EE50C1" w:rsidP="00A5184F">
            <w:pPr>
              <w:widowControl/>
              <w:rPr>
                <w:rFonts w:ascii="Times New Roman" w:eastAsia="Times New Roman" w:hAnsi="Times New Roman" w:cs="Times New Roman"/>
                <w:sz w:val="22"/>
                <w:szCs w:val="22"/>
                <w:lang w:bidi="ar-SA"/>
              </w:rPr>
            </w:pPr>
          </w:p>
        </w:tc>
      </w:tr>
      <w:tr w:rsidR="00EE50C1" w:rsidRPr="00922BE8" w14:paraId="24CB418B" w14:textId="77777777" w:rsidTr="00EE50C1">
        <w:trPr>
          <w:trHeight w:hRule="exact" w:val="510"/>
          <w:jc w:val="center"/>
        </w:trPr>
        <w:tc>
          <w:tcPr>
            <w:tcW w:w="84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318EFF" w14:textId="77777777" w:rsidR="00EE50C1" w:rsidRPr="00922BE8" w:rsidRDefault="00EE50C1" w:rsidP="00A5184F">
            <w:pPr>
              <w:widowControl/>
              <w:jc w:val="right"/>
              <w:rPr>
                <w:rFonts w:ascii="Times New Roman" w:eastAsia="Times New Roman" w:hAnsi="Times New Roman" w:cs="Times New Roman"/>
                <w:sz w:val="22"/>
                <w:szCs w:val="22"/>
                <w:lang w:bidi="ar-SA"/>
              </w:rPr>
            </w:pPr>
            <w:r w:rsidRPr="00922BE8">
              <w:rPr>
                <w:rFonts w:ascii="Times New Roman" w:eastAsia="Times New Roman" w:hAnsi="Times New Roman" w:cs="Times New Roman"/>
                <w:sz w:val="22"/>
                <w:szCs w:val="22"/>
                <w:lang w:bidi="ar-SA"/>
              </w:rPr>
              <w:t>ИТОГО</w:t>
            </w:r>
          </w:p>
        </w:tc>
        <w:tc>
          <w:tcPr>
            <w:tcW w:w="1317" w:type="dxa"/>
            <w:tcBorders>
              <w:top w:val="single" w:sz="4" w:space="0" w:color="auto"/>
              <w:left w:val="nil"/>
              <w:bottom w:val="single" w:sz="4" w:space="0" w:color="auto"/>
              <w:right w:val="single" w:sz="4" w:space="0" w:color="auto"/>
            </w:tcBorders>
            <w:shd w:val="clear" w:color="auto" w:fill="auto"/>
            <w:vAlign w:val="center"/>
          </w:tcPr>
          <w:p w14:paraId="7A478521" w14:textId="77777777" w:rsidR="00EE50C1" w:rsidRPr="00922BE8" w:rsidRDefault="00EE50C1" w:rsidP="00A5184F">
            <w:pPr>
              <w:widowControl/>
              <w:rPr>
                <w:rFonts w:ascii="Times New Roman" w:eastAsia="Times New Roman" w:hAnsi="Times New Roman" w:cs="Times New Roman"/>
                <w:sz w:val="22"/>
                <w:szCs w:val="22"/>
                <w:lang w:bidi="ar-SA"/>
              </w:rPr>
            </w:pPr>
          </w:p>
        </w:tc>
      </w:tr>
    </w:tbl>
    <w:p w14:paraId="249E4365" w14:textId="77777777" w:rsidR="00EE50C1" w:rsidRPr="00922BE8" w:rsidRDefault="00EE50C1" w:rsidP="00EE50C1">
      <w:pPr>
        <w:tabs>
          <w:tab w:val="left" w:pos="426"/>
          <w:tab w:val="left" w:pos="567"/>
        </w:tabs>
        <w:ind w:firstLine="284"/>
        <w:jc w:val="center"/>
        <w:rPr>
          <w:rFonts w:ascii="Times New Roman" w:hAnsi="Times New Roman" w:cs="Times New Roman"/>
          <w:bCs/>
          <w:sz w:val="22"/>
          <w:szCs w:val="22"/>
        </w:rPr>
      </w:pPr>
    </w:p>
    <w:tbl>
      <w:tblPr>
        <w:tblStyle w:val="ab"/>
        <w:tblW w:w="9781" w:type="dxa"/>
        <w:tblInd w:w="279" w:type="dxa"/>
        <w:tblLook w:val="04A0" w:firstRow="1" w:lastRow="0" w:firstColumn="1" w:lastColumn="0" w:noHBand="0" w:noVBand="1"/>
      </w:tblPr>
      <w:tblGrid>
        <w:gridCol w:w="4819"/>
        <w:gridCol w:w="4962"/>
      </w:tblGrid>
      <w:tr w:rsidR="00EE50C1" w:rsidRPr="00922BE8" w14:paraId="654BFB1B" w14:textId="77777777" w:rsidTr="00EE50C1">
        <w:trPr>
          <w:trHeight w:val="1193"/>
        </w:trPr>
        <w:tc>
          <w:tcPr>
            <w:tcW w:w="4819" w:type="dxa"/>
          </w:tcPr>
          <w:p w14:paraId="668C419F" w14:textId="77777777" w:rsidR="00EE50C1" w:rsidRPr="00922BE8" w:rsidRDefault="00EE50C1" w:rsidP="00A5184F">
            <w:pPr>
              <w:rPr>
                <w:rFonts w:ascii="Times New Roman" w:hAnsi="Times New Roman" w:cs="Times New Roman"/>
                <w:b/>
                <w:bCs/>
                <w:sz w:val="22"/>
                <w:szCs w:val="22"/>
              </w:rPr>
            </w:pPr>
            <w:r w:rsidRPr="00922BE8">
              <w:rPr>
                <w:rFonts w:ascii="Times New Roman" w:hAnsi="Times New Roman" w:cs="Times New Roman"/>
                <w:b/>
                <w:bCs/>
                <w:sz w:val="22"/>
                <w:szCs w:val="22"/>
              </w:rPr>
              <w:t>Отчет подготовлен</w:t>
            </w:r>
          </w:p>
          <w:p w14:paraId="2DBE58FD" w14:textId="77777777" w:rsidR="00EE50C1" w:rsidRPr="00922BE8" w:rsidRDefault="00EE50C1" w:rsidP="00A5184F">
            <w:pPr>
              <w:rPr>
                <w:rFonts w:ascii="Times New Roman" w:hAnsi="Times New Roman" w:cs="Times New Roman"/>
                <w:b/>
                <w:bCs/>
                <w:sz w:val="22"/>
                <w:szCs w:val="22"/>
              </w:rPr>
            </w:pPr>
            <w:r w:rsidRPr="00922BE8">
              <w:rPr>
                <w:rFonts w:ascii="Times New Roman" w:hAnsi="Times New Roman" w:cs="Times New Roman"/>
                <w:b/>
                <w:bCs/>
                <w:sz w:val="22"/>
                <w:szCs w:val="22"/>
              </w:rPr>
              <w:t>Потребитель:</w:t>
            </w:r>
          </w:p>
          <w:p w14:paraId="7A68AEC9" w14:textId="77777777" w:rsidR="00EE50C1" w:rsidRPr="00922BE8" w:rsidRDefault="00EE50C1" w:rsidP="00A5184F">
            <w:pPr>
              <w:rPr>
                <w:rFonts w:ascii="Times New Roman" w:hAnsi="Times New Roman" w:cs="Times New Roman"/>
                <w:b/>
                <w:bCs/>
                <w:sz w:val="22"/>
                <w:szCs w:val="22"/>
              </w:rPr>
            </w:pPr>
          </w:p>
        </w:tc>
        <w:tc>
          <w:tcPr>
            <w:tcW w:w="4962" w:type="dxa"/>
          </w:tcPr>
          <w:p w14:paraId="1D063CCC" w14:textId="77777777" w:rsidR="00EE50C1" w:rsidRPr="00922BE8" w:rsidRDefault="00EE50C1" w:rsidP="00A5184F">
            <w:pPr>
              <w:rPr>
                <w:rFonts w:ascii="Times New Roman" w:hAnsi="Times New Roman" w:cs="Times New Roman"/>
                <w:b/>
                <w:bCs/>
                <w:sz w:val="22"/>
                <w:szCs w:val="22"/>
              </w:rPr>
            </w:pPr>
            <w:r w:rsidRPr="00922BE8">
              <w:rPr>
                <w:rFonts w:ascii="Times New Roman" w:hAnsi="Times New Roman" w:cs="Times New Roman"/>
                <w:b/>
                <w:bCs/>
                <w:sz w:val="22"/>
                <w:szCs w:val="22"/>
              </w:rPr>
              <w:t>Отчет согласован</w:t>
            </w:r>
          </w:p>
          <w:p w14:paraId="1357279E" w14:textId="77777777" w:rsidR="00EE50C1" w:rsidRPr="00922BE8" w:rsidRDefault="00EE50C1" w:rsidP="00A5184F">
            <w:pPr>
              <w:rPr>
                <w:rFonts w:ascii="Times New Roman" w:hAnsi="Times New Roman" w:cs="Times New Roman"/>
                <w:b/>
                <w:bCs/>
                <w:sz w:val="22"/>
                <w:szCs w:val="22"/>
              </w:rPr>
            </w:pPr>
            <w:r w:rsidRPr="00922BE8">
              <w:rPr>
                <w:rFonts w:ascii="Times New Roman" w:hAnsi="Times New Roman" w:cs="Times New Roman"/>
                <w:b/>
                <w:bCs/>
                <w:sz w:val="22"/>
                <w:szCs w:val="22"/>
              </w:rPr>
              <w:t>Региональный оператор:</w:t>
            </w:r>
          </w:p>
          <w:p w14:paraId="11979325" w14:textId="77777777" w:rsidR="00EE50C1" w:rsidRPr="00922BE8" w:rsidRDefault="00EE50C1" w:rsidP="00A5184F">
            <w:pPr>
              <w:rPr>
                <w:rFonts w:ascii="Times New Roman" w:hAnsi="Times New Roman" w:cs="Times New Roman"/>
                <w:b/>
                <w:bCs/>
                <w:sz w:val="22"/>
                <w:szCs w:val="22"/>
              </w:rPr>
            </w:pPr>
            <w:r w:rsidRPr="00922BE8">
              <w:rPr>
                <w:rFonts w:ascii="Times New Roman" w:hAnsi="Times New Roman" w:cs="Times New Roman"/>
                <w:b/>
                <w:bCs/>
                <w:sz w:val="22"/>
                <w:szCs w:val="22"/>
              </w:rPr>
              <w:t>АО «УК по обращению с отходами в</w:t>
            </w:r>
          </w:p>
          <w:p w14:paraId="7EF4B580" w14:textId="77777777" w:rsidR="00EE50C1" w:rsidRPr="00922BE8" w:rsidRDefault="00EE50C1" w:rsidP="00A5184F">
            <w:pPr>
              <w:rPr>
                <w:rFonts w:ascii="Times New Roman" w:hAnsi="Times New Roman" w:cs="Times New Roman"/>
                <w:b/>
                <w:bCs/>
                <w:sz w:val="22"/>
                <w:szCs w:val="22"/>
              </w:rPr>
            </w:pPr>
            <w:r w:rsidRPr="00922BE8">
              <w:rPr>
                <w:rFonts w:ascii="Times New Roman" w:hAnsi="Times New Roman" w:cs="Times New Roman"/>
                <w:b/>
                <w:bCs/>
                <w:sz w:val="22"/>
                <w:szCs w:val="22"/>
              </w:rPr>
              <w:t>Ленинградской области»</w:t>
            </w:r>
          </w:p>
          <w:p w14:paraId="0CE3DF26" w14:textId="77777777" w:rsidR="00EE50C1" w:rsidRPr="00922BE8" w:rsidRDefault="00EE50C1" w:rsidP="00A5184F">
            <w:pPr>
              <w:rPr>
                <w:rFonts w:ascii="Times New Roman" w:hAnsi="Times New Roman" w:cs="Times New Roman"/>
                <w:b/>
                <w:bCs/>
                <w:sz w:val="22"/>
                <w:szCs w:val="22"/>
              </w:rPr>
            </w:pPr>
          </w:p>
          <w:p w14:paraId="1CF45ACC" w14:textId="77777777" w:rsidR="00EE50C1" w:rsidRPr="00922BE8" w:rsidRDefault="00EE50C1" w:rsidP="00A5184F">
            <w:pPr>
              <w:rPr>
                <w:rFonts w:ascii="Times New Roman" w:hAnsi="Times New Roman" w:cs="Times New Roman"/>
                <w:b/>
                <w:bCs/>
                <w:sz w:val="22"/>
                <w:szCs w:val="22"/>
              </w:rPr>
            </w:pPr>
          </w:p>
        </w:tc>
      </w:tr>
      <w:tr w:rsidR="00EE50C1" w:rsidRPr="00922BE8" w14:paraId="0E83D344" w14:textId="77777777" w:rsidTr="00EE50C1">
        <w:tc>
          <w:tcPr>
            <w:tcW w:w="4819" w:type="dxa"/>
          </w:tcPr>
          <w:p w14:paraId="2EED2116" w14:textId="77777777" w:rsidR="00EE50C1" w:rsidRPr="00922BE8" w:rsidRDefault="00EE50C1" w:rsidP="00A5184F">
            <w:pPr>
              <w:rPr>
                <w:rFonts w:ascii="Times New Roman" w:hAnsi="Times New Roman" w:cs="Times New Roman"/>
                <w:b/>
                <w:bCs/>
                <w:sz w:val="22"/>
                <w:szCs w:val="22"/>
              </w:rPr>
            </w:pPr>
          </w:p>
          <w:p w14:paraId="5A1B2082" w14:textId="77777777" w:rsidR="00EE50C1" w:rsidRPr="00922BE8" w:rsidRDefault="00EE50C1" w:rsidP="00A5184F">
            <w:pPr>
              <w:rPr>
                <w:rFonts w:ascii="Times New Roman" w:hAnsi="Times New Roman" w:cs="Times New Roman"/>
                <w:b/>
                <w:bCs/>
                <w:sz w:val="22"/>
                <w:szCs w:val="22"/>
              </w:rPr>
            </w:pPr>
          </w:p>
          <w:p w14:paraId="5DBAFB0F" w14:textId="77777777" w:rsidR="00EE50C1" w:rsidRPr="00922BE8" w:rsidRDefault="00EE50C1" w:rsidP="00A5184F">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                           /</w:t>
            </w:r>
          </w:p>
          <w:p w14:paraId="693E5480" w14:textId="77777777" w:rsidR="00EE50C1" w:rsidRPr="00922BE8" w:rsidRDefault="00EE50C1" w:rsidP="00A5184F">
            <w:pPr>
              <w:rPr>
                <w:rFonts w:ascii="Times New Roman" w:hAnsi="Times New Roman" w:cs="Times New Roman"/>
                <w:b/>
                <w:bCs/>
                <w:sz w:val="22"/>
                <w:szCs w:val="22"/>
              </w:rPr>
            </w:pPr>
          </w:p>
        </w:tc>
        <w:tc>
          <w:tcPr>
            <w:tcW w:w="4962" w:type="dxa"/>
          </w:tcPr>
          <w:p w14:paraId="173C9B7A" w14:textId="77777777" w:rsidR="00EE50C1" w:rsidRPr="00922BE8" w:rsidRDefault="00EE50C1" w:rsidP="00A5184F">
            <w:pPr>
              <w:rPr>
                <w:rFonts w:ascii="Times New Roman" w:hAnsi="Times New Roman" w:cs="Times New Roman"/>
                <w:b/>
                <w:bCs/>
                <w:sz w:val="22"/>
                <w:szCs w:val="22"/>
              </w:rPr>
            </w:pPr>
          </w:p>
          <w:p w14:paraId="0B255D28" w14:textId="77777777" w:rsidR="00EE50C1" w:rsidRPr="00922BE8" w:rsidRDefault="00EE50C1" w:rsidP="00A5184F">
            <w:pPr>
              <w:rPr>
                <w:rFonts w:ascii="Times New Roman" w:hAnsi="Times New Roman" w:cs="Times New Roman"/>
                <w:b/>
                <w:bCs/>
                <w:sz w:val="22"/>
                <w:szCs w:val="22"/>
              </w:rPr>
            </w:pPr>
          </w:p>
          <w:p w14:paraId="33738619" w14:textId="77777777" w:rsidR="00EE50C1" w:rsidRPr="00922BE8" w:rsidRDefault="00EE50C1" w:rsidP="00A5184F">
            <w:pPr>
              <w:rPr>
                <w:rFonts w:ascii="Times New Roman" w:hAnsi="Times New Roman" w:cs="Times New Roman"/>
                <w:b/>
                <w:bCs/>
                <w:sz w:val="22"/>
                <w:szCs w:val="22"/>
              </w:rPr>
            </w:pPr>
            <w:r w:rsidRPr="00922BE8">
              <w:rPr>
                <w:rFonts w:ascii="Times New Roman" w:hAnsi="Times New Roman" w:cs="Times New Roman"/>
                <w:b/>
                <w:bCs/>
                <w:sz w:val="22"/>
                <w:szCs w:val="22"/>
              </w:rPr>
              <w:t>______________________/                           /</w:t>
            </w:r>
          </w:p>
          <w:p w14:paraId="71EC3A41" w14:textId="77777777" w:rsidR="00EE50C1" w:rsidRPr="00922BE8" w:rsidRDefault="00EE50C1" w:rsidP="00A5184F">
            <w:pPr>
              <w:rPr>
                <w:rFonts w:ascii="Times New Roman" w:hAnsi="Times New Roman" w:cs="Times New Roman"/>
                <w:b/>
                <w:bCs/>
                <w:sz w:val="22"/>
                <w:szCs w:val="22"/>
              </w:rPr>
            </w:pPr>
          </w:p>
        </w:tc>
      </w:tr>
    </w:tbl>
    <w:p w14:paraId="304FEFF2" w14:textId="42B2DEAB" w:rsidR="007C3BCF" w:rsidRPr="007C3BCF" w:rsidRDefault="007C3BCF" w:rsidP="007C3BCF">
      <w:pPr>
        <w:rPr>
          <w:rFonts w:ascii="Times New Roman" w:hAnsi="Times New Roman" w:cs="Times New Roman"/>
        </w:rPr>
      </w:pPr>
    </w:p>
    <w:p w14:paraId="53983E42" w14:textId="77777777" w:rsidR="007C3BCF" w:rsidRPr="007C3BCF" w:rsidRDefault="007C3BCF" w:rsidP="007C3BCF">
      <w:pPr>
        <w:rPr>
          <w:rFonts w:ascii="Times New Roman" w:hAnsi="Times New Roman" w:cs="Times New Roman"/>
        </w:rPr>
      </w:pPr>
    </w:p>
    <w:p w14:paraId="38C827FA" w14:textId="3404BF5D" w:rsidR="00820731" w:rsidRDefault="00820731" w:rsidP="00EE50C1">
      <w:pPr>
        <w:rPr>
          <w:rFonts w:ascii="Times New Roman" w:hAnsi="Times New Roman" w:cs="Times New Roman"/>
          <w:bCs/>
          <w:sz w:val="22"/>
          <w:szCs w:val="22"/>
        </w:rPr>
      </w:pPr>
    </w:p>
    <w:p w14:paraId="71B2616F" w14:textId="77777777" w:rsidR="00820731" w:rsidRDefault="00820731" w:rsidP="00820731">
      <w:pPr>
        <w:jc w:val="center"/>
        <w:rPr>
          <w:rFonts w:ascii="Times New Roman" w:hAnsi="Times New Roman" w:cs="Times New Roman"/>
          <w:bCs/>
          <w:sz w:val="22"/>
          <w:szCs w:val="22"/>
        </w:rPr>
      </w:pPr>
    </w:p>
    <w:p w14:paraId="6350C154" w14:textId="77777777" w:rsidR="00820731" w:rsidRDefault="00820731" w:rsidP="00820731">
      <w:pPr>
        <w:jc w:val="center"/>
        <w:rPr>
          <w:rFonts w:ascii="Times New Roman" w:hAnsi="Times New Roman" w:cs="Times New Roman"/>
          <w:bCs/>
          <w:sz w:val="22"/>
          <w:szCs w:val="22"/>
        </w:rPr>
      </w:pPr>
    </w:p>
    <w:p w14:paraId="5F2FF442" w14:textId="006A6383" w:rsidR="00820731" w:rsidRPr="00B850C0" w:rsidRDefault="00820731" w:rsidP="00C55B3F">
      <w:pPr>
        <w:tabs>
          <w:tab w:val="left" w:pos="426"/>
          <w:tab w:val="left" w:pos="567"/>
        </w:tabs>
        <w:rPr>
          <w:rFonts w:ascii="Times New Roman" w:hAnsi="Times New Roman" w:cs="Times New Roman"/>
        </w:rPr>
      </w:pPr>
    </w:p>
    <w:p w14:paraId="097FABB1" w14:textId="2226B4AA" w:rsidR="00820731" w:rsidRPr="00802AED" w:rsidRDefault="00820731" w:rsidP="00802AED">
      <w:pPr>
        <w:tabs>
          <w:tab w:val="left" w:pos="8715"/>
        </w:tabs>
      </w:pPr>
    </w:p>
    <w:sectPr w:rsidR="00820731" w:rsidRPr="00802AED" w:rsidSect="002A1F58">
      <w:footerReference w:type="default" r:id="rId15"/>
      <w:pgSz w:w="11900" w:h="16840"/>
      <w:pgMar w:top="1134" w:right="533" w:bottom="1304" w:left="992" w:header="18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C64B6" w14:textId="77777777" w:rsidR="0053290F" w:rsidRDefault="0053290F">
      <w:r>
        <w:separator/>
      </w:r>
    </w:p>
  </w:endnote>
  <w:endnote w:type="continuationSeparator" w:id="0">
    <w:p w14:paraId="5AAEDFC4" w14:textId="77777777" w:rsidR="0053290F" w:rsidRDefault="0053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8AB1" w14:textId="77777777" w:rsidR="00491CF8" w:rsidRDefault="00AA6575">
    <w:pPr>
      <w:spacing w:line="14" w:lineRule="exact"/>
    </w:pPr>
    <w:r>
      <w:rPr>
        <w:noProof/>
        <w:lang w:bidi="ar-SA"/>
      </w:rPr>
      <mc:AlternateContent>
        <mc:Choice Requires="wps">
          <w:drawing>
            <wp:anchor distT="0" distB="0" distL="0" distR="0" simplePos="0" relativeHeight="62914690" behindDoc="1" locked="0" layoutInCell="1" allowOverlap="1" wp14:anchorId="1973A8A4" wp14:editId="051968D5">
              <wp:simplePos x="0" y="0"/>
              <wp:positionH relativeFrom="page">
                <wp:posOffset>7127875</wp:posOffset>
              </wp:positionH>
              <wp:positionV relativeFrom="page">
                <wp:posOffset>9942195</wp:posOffset>
              </wp:positionV>
              <wp:extent cx="6985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1920"/>
                      </a:xfrm>
                      <a:prstGeom prst="rect">
                        <a:avLst/>
                      </a:prstGeom>
                      <a:noFill/>
                    </wps:spPr>
                    <wps:txbx>
                      <w:txbxContent>
                        <w:p w14:paraId="3AD77145" w14:textId="7601BE46" w:rsidR="00491CF8" w:rsidRDefault="00AA6575">
                          <w:pPr>
                            <w:pStyle w:val="20"/>
                            <w:shd w:val="clear" w:color="auto" w:fill="auto"/>
                            <w:rPr>
                              <w:sz w:val="22"/>
                              <w:szCs w:val="22"/>
                            </w:rPr>
                          </w:pPr>
                          <w:r>
                            <w:fldChar w:fldCharType="begin"/>
                          </w:r>
                          <w:r>
                            <w:instrText xml:space="preserve"> PAGE \* MERGEFORMAT </w:instrText>
                          </w:r>
                          <w:r>
                            <w:fldChar w:fldCharType="separate"/>
                          </w:r>
                          <w:r w:rsidR="0053155E" w:rsidRPr="0053155E">
                            <w:rPr>
                              <w:rFonts w:ascii="Calibri" w:eastAsia="Calibri" w:hAnsi="Calibri" w:cs="Calibri"/>
                              <w:noProof/>
                              <w:sz w:val="22"/>
                              <w:szCs w:val="22"/>
                            </w:rPr>
                            <w:t>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973A8A4" id="_x0000_t202" coordsize="21600,21600" o:spt="202" path="m,l,21600r21600,l21600,xe">
              <v:stroke joinstyle="miter"/>
              <v:path gradientshapeok="t" o:connecttype="rect"/>
            </v:shapetype>
            <v:shape id="Shape 1" o:spid="_x0000_s1026" type="#_x0000_t202" style="position:absolute;margin-left:561.25pt;margin-top:782.85pt;width:5.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" filled="f" stroked="f">
              <v:textbox style="mso-fit-shape-to-text:t" inset="0,0,0,0">
                <w:txbxContent>
                  <w:p w14:paraId="3AD77145" w14:textId="7601BE46" w:rsidR="00491CF8" w:rsidRDefault="00AA6575">
                    <w:pPr>
                      <w:pStyle w:val="20"/>
                      <w:shd w:val="clear" w:color="auto" w:fill="auto"/>
                      <w:rPr>
                        <w:sz w:val="22"/>
                        <w:szCs w:val="22"/>
                      </w:rPr>
                    </w:pPr>
                    <w:r>
                      <w:fldChar w:fldCharType="begin"/>
                    </w:r>
                    <w:r>
                      <w:instrText xml:space="preserve"> PAGE \* MERGEFORMAT </w:instrText>
                    </w:r>
                    <w:r>
                      <w:fldChar w:fldCharType="separate"/>
                    </w:r>
                    <w:r w:rsidR="0053155E" w:rsidRPr="0053155E">
                      <w:rPr>
                        <w:rFonts w:ascii="Calibri" w:eastAsia="Calibri" w:hAnsi="Calibri" w:cs="Calibri"/>
                        <w:noProof/>
                        <w:sz w:val="22"/>
                        <w:szCs w:val="22"/>
                      </w:rPr>
                      <w:t>7</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377B" w14:textId="77777777" w:rsidR="0053290F" w:rsidRDefault="0053290F"/>
  </w:footnote>
  <w:footnote w:type="continuationSeparator" w:id="0">
    <w:p w14:paraId="4395EA8C" w14:textId="77777777" w:rsidR="0053290F" w:rsidRDefault="005329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E1C"/>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77D7C0E"/>
    <w:multiLevelType w:val="multilevel"/>
    <w:tmpl w:val="E5B62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42FDD"/>
    <w:multiLevelType w:val="multilevel"/>
    <w:tmpl w:val="BA3883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9037A"/>
    <w:multiLevelType w:val="multilevel"/>
    <w:tmpl w:val="2CC4D2D0"/>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8"/>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6E46DB9"/>
    <w:multiLevelType w:val="multilevel"/>
    <w:tmpl w:val="3F90D2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D38BB"/>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F8A30EB"/>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1171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2B77FE9"/>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052DE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38F4C99"/>
    <w:multiLevelType w:val="multilevel"/>
    <w:tmpl w:val="94F2B6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337D9"/>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30F03D7"/>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8346BB9"/>
    <w:multiLevelType w:val="multilevel"/>
    <w:tmpl w:val="C674F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D4F37"/>
    <w:multiLevelType w:val="multilevel"/>
    <w:tmpl w:val="4D38DE4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124744"/>
    <w:multiLevelType w:val="hybridMultilevel"/>
    <w:tmpl w:val="780A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05510"/>
    <w:multiLevelType w:val="multilevel"/>
    <w:tmpl w:val="23223D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9614FD"/>
    <w:multiLevelType w:val="multilevel"/>
    <w:tmpl w:val="8D90768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8" w15:restartNumberingAfterBreak="0">
    <w:nsid w:val="490C28A5"/>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A9153CE"/>
    <w:multiLevelType w:val="multilevel"/>
    <w:tmpl w:val="A2343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FC6D10"/>
    <w:multiLevelType w:val="multilevel"/>
    <w:tmpl w:val="0C22E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A604E4"/>
    <w:multiLevelType w:val="multilevel"/>
    <w:tmpl w:val="7DD24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97B6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3320BD"/>
    <w:multiLevelType w:val="multilevel"/>
    <w:tmpl w:val="392E12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03CB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0DF1755"/>
    <w:multiLevelType w:val="multilevel"/>
    <w:tmpl w:val="977E40EC"/>
    <w:lvl w:ilvl="0">
      <w:start w:val="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6" w15:restartNumberingAfterBreak="0">
    <w:nsid w:val="6E9F201C"/>
    <w:multiLevelType w:val="multilevel"/>
    <w:tmpl w:val="05805EB2"/>
    <w:lvl w:ilvl="0">
      <w:start w:val="7"/>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7" w15:restartNumberingAfterBreak="0">
    <w:nsid w:val="6F723898"/>
    <w:multiLevelType w:val="multilevel"/>
    <w:tmpl w:val="C282891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1"/>
  </w:num>
  <w:num w:numId="3">
    <w:abstractNumId w:val="13"/>
  </w:num>
  <w:num w:numId="4">
    <w:abstractNumId w:val="10"/>
  </w:num>
  <w:num w:numId="5">
    <w:abstractNumId w:val="2"/>
  </w:num>
  <w:num w:numId="6">
    <w:abstractNumId w:val="18"/>
  </w:num>
  <w:num w:numId="7">
    <w:abstractNumId w:val="3"/>
  </w:num>
  <w:num w:numId="8">
    <w:abstractNumId w:val="7"/>
  </w:num>
  <w:num w:numId="9">
    <w:abstractNumId w:val="24"/>
  </w:num>
  <w:num w:numId="10">
    <w:abstractNumId w:val="12"/>
  </w:num>
  <w:num w:numId="11">
    <w:abstractNumId w:val="11"/>
  </w:num>
  <w:num w:numId="12">
    <w:abstractNumId w:val="0"/>
  </w:num>
  <w:num w:numId="13">
    <w:abstractNumId w:val="22"/>
  </w:num>
  <w:num w:numId="14">
    <w:abstractNumId w:val="5"/>
  </w:num>
  <w:num w:numId="15">
    <w:abstractNumId w:val="9"/>
  </w:num>
  <w:num w:numId="16">
    <w:abstractNumId w:val="17"/>
  </w:num>
  <w:num w:numId="17">
    <w:abstractNumId w:val="23"/>
  </w:num>
  <w:num w:numId="18">
    <w:abstractNumId w:val="6"/>
  </w:num>
  <w:num w:numId="19">
    <w:abstractNumId w:val="27"/>
  </w:num>
  <w:num w:numId="20">
    <w:abstractNumId w:val="14"/>
  </w:num>
  <w:num w:numId="21">
    <w:abstractNumId w:val="15"/>
  </w:num>
  <w:num w:numId="22">
    <w:abstractNumId w:val="20"/>
  </w:num>
  <w:num w:numId="23">
    <w:abstractNumId w:val="19"/>
  </w:num>
  <w:num w:numId="24">
    <w:abstractNumId w:val="1"/>
  </w:num>
  <w:num w:numId="25">
    <w:abstractNumId w:val="25"/>
  </w:num>
  <w:num w:numId="26">
    <w:abstractNumId w:val="8"/>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8"/>
    <w:rsid w:val="00030E80"/>
    <w:rsid w:val="00053DCE"/>
    <w:rsid w:val="00086E61"/>
    <w:rsid w:val="00093AFA"/>
    <w:rsid w:val="000A4437"/>
    <w:rsid w:val="00145AF5"/>
    <w:rsid w:val="00157591"/>
    <w:rsid w:val="001710B4"/>
    <w:rsid w:val="0017553B"/>
    <w:rsid w:val="00206F33"/>
    <w:rsid w:val="00234DC8"/>
    <w:rsid w:val="00246CCD"/>
    <w:rsid w:val="00256460"/>
    <w:rsid w:val="002659B7"/>
    <w:rsid w:val="002870CB"/>
    <w:rsid w:val="002871A7"/>
    <w:rsid w:val="00292522"/>
    <w:rsid w:val="00292AC7"/>
    <w:rsid w:val="00297C6A"/>
    <w:rsid w:val="002A1F58"/>
    <w:rsid w:val="002B1C20"/>
    <w:rsid w:val="002F4586"/>
    <w:rsid w:val="0033470B"/>
    <w:rsid w:val="003360B0"/>
    <w:rsid w:val="00350C65"/>
    <w:rsid w:val="00352257"/>
    <w:rsid w:val="00364164"/>
    <w:rsid w:val="00377E7A"/>
    <w:rsid w:val="003926B5"/>
    <w:rsid w:val="003A1D06"/>
    <w:rsid w:val="003B701E"/>
    <w:rsid w:val="003D0482"/>
    <w:rsid w:val="003E1786"/>
    <w:rsid w:val="00413DD7"/>
    <w:rsid w:val="004409F8"/>
    <w:rsid w:val="00454FD7"/>
    <w:rsid w:val="004577B6"/>
    <w:rsid w:val="004907EA"/>
    <w:rsid w:val="00491CF8"/>
    <w:rsid w:val="00492607"/>
    <w:rsid w:val="00497239"/>
    <w:rsid w:val="004A0B10"/>
    <w:rsid w:val="004B5507"/>
    <w:rsid w:val="004C7845"/>
    <w:rsid w:val="004D63BA"/>
    <w:rsid w:val="004F4418"/>
    <w:rsid w:val="0051487D"/>
    <w:rsid w:val="00521B15"/>
    <w:rsid w:val="005226E7"/>
    <w:rsid w:val="00525BD9"/>
    <w:rsid w:val="0053155E"/>
    <w:rsid w:val="0053290F"/>
    <w:rsid w:val="00544FED"/>
    <w:rsid w:val="00546271"/>
    <w:rsid w:val="005553E7"/>
    <w:rsid w:val="00557CD9"/>
    <w:rsid w:val="005619D0"/>
    <w:rsid w:val="005741C2"/>
    <w:rsid w:val="005B0C0E"/>
    <w:rsid w:val="005D6BE4"/>
    <w:rsid w:val="005E1A1F"/>
    <w:rsid w:val="0062681B"/>
    <w:rsid w:val="00626CE1"/>
    <w:rsid w:val="00657267"/>
    <w:rsid w:val="006575E8"/>
    <w:rsid w:val="006918E6"/>
    <w:rsid w:val="006A0BDE"/>
    <w:rsid w:val="006A78CA"/>
    <w:rsid w:val="006B6FD2"/>
    <w:rsid w:val="006B7DAB"/>
    <w:rsid w:val="00720121"/>
    <w:rsid w:val="007446BB"/>
    <w:rsid w:val="0075534D"/>
    <w:rsid w:val="007B4B0E"/>
    <w:rsid w:val="007B6F97"/>
    <w:rsid w:val="007B7279"/>
    <w:rsid w:val="007C3BCF"/>
    <w:rsid w:val="007D2B70"/>
    <w:rsid w:val="007D5B2C"/>
    <w:rsid w:val="007E20D6"/>
    <w:rsid w:val="00802AED"/>
    <w:rsid w:val="0080527E"/>
    <w:rsid w:val="00820731"/>
    <w:rsid w:val="008374D2"/>
    <w:rsid w:val="00844424"/>
    <w:rsid w:val="00872A8D"/>
    <w:rsid w:val="008A34F9"/>
    <w:rsid w:val="008B177F"/>
    <w:rsid w:val="008E5831"/>
    <w:rsid w:val="008F19B3"/>
    <w:rsid w:val="009211C9"/>
    <w:rsid w:val="00941863"/>
    <w:rsid w:val="00945BA0"/>
    <w:rsid w:val="00950563"/>
    <w:rsid w:val="00951E21"/>
    <w:rsid w:val="00957E5C"/>
    <w:rsid w:val="009674F3"/>
    <w:rsid w:val="00977E0B"/>
    <w:rsid w:val="009838EB"/>
    <w:rsid w:val="00994D2A"/>
    <w:rsid w:val="00997F2B"/>
    <w:rsid w:val="009C1A07"/>
    <w:rsid w:val="009C78C4"/>
    <w:rsid w:val="009F1934"/>
    <w:rsid w:val="00A21493"/>
    <w:rsid w:val="00A44C4B"/>
    <w:rsid w:val="00A5049E"/>
    <w:rsid w:val="00A5059C"/>
    <w:rsid w:val="00AA6575"/>
    <w:rsid w:val="00AB6F16"/>
    <w:rsid w:val="00AC51E6"/>
    <w:rsid w:val="00AD1804"/>
    <w:rsid w:val="00AF1BC9"/>
    <w:rsid w:val="00B23C1A"/>
    <w:rsid w:val="00B24A1F"/>
    <w:rsid w:val="00B33E82"/>
    <w:rsid w:val="00B37EAD"/>
    <w:rsid w:val="00B473E9"/>
    <w:rsid w:val="00B60EF1"/>
    <w:rsid w:val="00B61747"/>
    <w:rsid w:val="00B740BE"/>
    <w:rsid w:val="00B90CB5"/>
    <w:rsid w:val="00B9654F"/>
    <w:rsid w:val="00BA53F8"/>
    <w:rsid w:val="00BA71C7"/>
    <w:rsid w:val="00BB15A9"/>
    <w:rsid w:val="00BD25A0"/>
    <w:rsid w:val="00BD3108"/>
    <w:rsid w:val="00BD31B3"/>
    <w:rsid w:val="00BF7F5B"/>
    <w:rsid w:val="00C0765F"/>
    <w:rsid w:val="00C109F2"/>
    <w:rsid w:val="00C16EEE"/>
    <w:rsid w:val="00C42C79"/>
    <w:rsid w:val="00C55B3F"/>
    <w:rsid w:val="00C82E59"/>
    <w:rsid w:val="00C82F9C"/>
    <w:rsid w:val="00C845F8"/>
    <w:rsid w:val="00CE0901"/>
    <w:rsid w:val="00CF143F"/>
    <w:rsid w:val="00CF7B46"/>
    <w:rsid w:val="00D001C2"/>
    <w:rsid w:val="00D1153F"/>
    <w:rsid w:val="00D3155B"/>
    <w:rsid w:val="00D4464A"/>
    <w:rsid w:val="00D5453F"/>
    <w:rsid w:val="00D71921"/>
    <w:rsid w:val="00D7425B"/>
    <w:rsid w:val="00D828EE"/>
    <w:rsid w:val="00D84C92"/>
    <w:rsid w:val="00DD0DAF"/>
    <w:rsid w:val="00DD0EC9"/>
    <w:rsid w:val="00DD2433"/>
    <w:rsid w:val="00E359D5"/>
    <w:rsid w:val="00E65222"/>
    <w:rsid w:val="00E7347B"/>
    <w:rsid w:val="00EE0187"/>
    <w:rsid w:val="00EE2C5F"/>
    <w:rsid w:val="00EE50C1"/>
    <w:rsid w:val="00F533CA"/>
    <w:rsid w:val="00F5645E"/>
    <w:rsid w:val="00F57AC4"/>
    <w:rsid w:val="00F653A7"/>
    <w:rsid w:val="00F71639"/>
    <w:rsid w:val="00F81E19"/>
    <w:rsid w:val="00F820FD"/>
    <w:rsid w:val="00F91D17"/>
    <w:rsid w:val="00FA158F"/>
    <w:rsid w:val="00FB2345"/>
    <w:rsid w:val="00FD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359E"/>
  <w15:docId w15:val="{AFDB7944-E3BC-4292-8238-958537A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hd w:val="clear" w:color="auto" w:fill="FFFFFF"/>
      <w:ind w:left="3240"/>
      <w:outlineLvl w:val="0"/>
    </w:pPr>
    <w:rPr>
      <w:rFonts w:ascii="Times New Roman" w:eastAsia="Times New Roman" w:hAnsi="Times New Roman" w:cs="Times New Roman"/>
      <w:b/>
      <w:bCs/>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ind w:firstLine="200"/>
      <w:jc w:val="both"/>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240"/>
      <w:jc w:val="both"/>
    </w:pPr>
    <w:rPr>
      <w:rFonts w:ascii="Times New Roman" w:eastAsia="Times New Roman" w:hAnsi="Times New Roman" w:cs="Times New Roman"/>
      <w:sz w:val="18"/>
      <w:szCs w:val="1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sz w:val="22"/>
      <w:szCs w:val="22"/>
    </w:rPr>
  </w:style>
  <w:style w:type="paragraph" w:customStyle="1" w:styleId="a7">
    <w:name w:val="Другое"/>
    <w:basedOn w:val="a"/>
    <w:link w:val="a6"/>
    <w:pPr>
      <w:shd w:val="clear" w:color="auto" w:fill="FFFFFF"/>
      <w:ind w:firstLine="200"/>
      <w:jc w:val="both"/>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977E0B"/>
    <w:rPr>
      <w:rFonts w:ascii="Segoe UI" w:hAnsi="Segoe UI" w:cs="Segoe UI"/>
      <w:sz w:val="18"/>
      <w:szCs w:val="18"/>
    </w:rPr>
  </w:style>
  <w:style w:type="character" w:customStyle="1" w:styleId="a9">
    <w:name w:val="Текст выноски Знак"/>
    <w:basedOn w:val="a0"/>
    <w:link w:val="a8"/>
    <w:uiPriority w:val="99"/>
    <w:semiHidden/>
    <w:rsid w:val="00977E0B"/>
    <w:rPr>
      <w:rFonts w:ascii="Segoe UI" w:hAnsi="Segoe UI" w:cs="Segoe UI"/>
      <w:color w:val="000000"/>
      <w:sz w:val="18"/>
      <w:szCs w:val="18"/>
    </w:rPr>
  </w:style>
  <w:style w:type="paragraph" w:styleId="aa">
    <w:name w:val="List Paragraph"/>
    <w:basedOn w:val="a"/>
    <w:uiPriority w:val="34"/>
    <w:qFormat/>
    <w:rsid w:val="004A0B10"/>
    <w:pPr>
      <w:ind w:left="720"/>
      <w:contextualSpacing/>
    </w:pPr>
  </w:style>
  <w:style w:type="table" w:styleId="ab">
    <w:name w:val="Table Grid"/>
    <w:basedOn w:val="a1"/>
    <w:uiPriority w:val="39"/>
    <w:rsid w:val="00B7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2681B"/>
    <w:rPr>
      <w:color w:val="0563C1" w:themeColor="hyperlink"/>
      <w:u w:val="single"/>
    </w:rPr>
  </w:style>
  <w:style w:type="character" w:styleId="ad">
    <w:name w:val="Placeholder Text"/>
    <w:basedOn w:val="a0"/>
    <w:uiPriority w:val="99"/>
    <w:semiHidden/>
    <w:rsid w:val="000A4437"/>
    <w:rPr>
      <w:color w:val="808080"/>
    </w:rPr>
  </w:style>
  <w:style w:type="paragraph" w:styleId="ae">
    <w:name w:val="header"/>
    <w:basedOn w:val="a"/>
    <w:link w:val="af"/>
    <w:uiPriority w:val="99"/>
    <w:unhideWhenUsed/>
    <w:rsid w:val="002A1F58"/>
    <w:pPr>
      <w:tabs>
        <w:tab w:val="center" w:pos="4677"/>
        <w:tab w:val="right" w:pos="9355"/>
      </w:tabs>
    </w:pPr>
  </w:style>
  <w:style w:type="character" w:customStyle="1" w:styleId="af">
    <w:name w:val="Верхний колонтитул Знак"/>
    <w:basedOn w:val="a0"/>
    <w:link w:val="ae"/>
    <w:uiPriority w:val="99"/>
    <w:rsid w:val="002A1F58"/>
    <w:rPr>
      <w:color w:val="000000"/>
    </w:rPr>
  </w:style>
  <w:style w:type="paragraph" w:styleId="af0">
    <w:name w:val="footer"/>
    <w:basedOn w:val="a"/>
    <w:link w:val="af1"/>
    <w:uiPriority w:val="99"/>
    <w:unhideWhenUsed/>
    <w:rsid w:val="002A1F58"/>
    <w:pPr>
      <w:tabs>
        <w:tab w:val="center" w:pos="4677"/>
        <w:tab w:val="right" w:pos="9355"/>
      </w:tabs>
    </w:pPr>
  </w:style>
  <w:style w:type="character" w:customStyle="1" w:styleId="af1">
    <w:name w:val="Нижний колонтитул Знак"/>
    <w:basedOn w:val="a0"/>
    <w:link w:val="af0"/>
    <w:uiPriority w:val="99"/>
    <w:rsid w:val="002A1F58"/>
    <w:rPr>
      <w:color w:val="000000"/>
    </w:rPr>
  </w:style>
  <w:style w:type="character" w:styleId="af2">
    <w:name w:val="annotation reference"/>
    <w:basedOn w:val="a0"/>
    <w:uiPriority w:val="99"/>
    <w:semiHidden/>
    <w:unhideWhenUsed/>
    <w:rsid w:val="003360B0"/>
    <w:rPr>
      <w:sz w:val="16"/>
      <w:szCs w:val="16"/>
    </w:rPr>
  </w:style>
  <w:style w:type="paragraph" w:styleId="af3">
    <w:name w:val="annotation text"/>
    <w:basedOn w:val="a"/>
    <w:link w:val="af4"/>
    <w:uiPriority w:val="99"/>
    <w:semiHidden/>
    <w:unhideWhenUsed/>
    <w:rsid w:val="003360B0"/>
    <w:rPr>
      <w:sz w:val="20"/>
      <w:szCs w:val="20"/>
    </w:rPr>
  </w:style>
  <w:style w:type="character" w:customStyle="1" w:styleId="af4">
    <w:name w:val="Текст примечания Знак"/>
    <w:basedOn w:val="a0"/>
    <w:link w:val="af3"/>
    <w:uiPriority w:val="99"/>
    <w:semiHidden/>
    <w:rsid w:val="003360B0"/>
    <w:rPr>
      <w:color w:val="000000"/>
      <w:sz w:val="20"/>
      <w:szCs w:val="20"/>
    </w:rPr>
  </w:style>
  <w:style w:type="paragraph" w:styleId="af5">
    <w:name w:val="annotation subject"/>
    <w:basedOn w:val="af3"/>
    <w:next w:val="af3"/>
    <w:link w:val="af6"/>
    <w:uiPriority w:val="99"/>
    <w:semiHidden/>
    <w:unhideWhenUsed/>
    <w:rsid w:val="003360B0"/>
    <w:rPr>
      <w:b/>
      <w:bCs/>
    </w:rPr>
  </w:style>
  <w:style w:type="character" w:customStyle="1" w:styleId="af6">
    <w:name w:val="Тема примечания Знак"/>
    <w:basedOn w:val="af4"/>
    <w:link w:val="af5"/>
    <w:uiPriority w:val="99"/>
    <w:semiHidden/>
    <w:rsid w:val="003360B0"/>
    <w:rPr>
      <w:b/>
      <w:bCs/>
      <w:color w:val="000000"/>
      <w:sz w:val="20"/>
      <w:szCs w:val="20"/>
    </w:rPr>
  </w:style>
  <w:style w:type="character" w:customStyle="1" w:styleId="extended-textshort">
    <w:name w:val="extended-text__short"/>
    <w:basedOn w:val="a0"/>
    <w:rsid w:val="007D5B2C"/>
  </w:style>
  <w:style w:type="character" w:styleId="af7">
    <w:name w:val="Strong"/>
    <w:uiPriority w:val="22"/>
    <w:qFormat/>
    <w:rsid w:val="00522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1534">
      <w:bodyDiv w:val="1"/>
      <w:marLeft w:val="0"/>
      <w:marRight w:val="0"/>
      <w:marTop w:val="0"/>
      <w:marBottom w:val="0"/>
      <w:divBdr>
        <w:top w:val="none" w:sz="0" w:space="0" w:color="auto"/>
        <w:left w:val="none" w:sz="0" w:space="0" w:color="auto"/>
        <w:bottom w:val="none" w:sz="0" w:space="0" w:color="auto"/>
        <w:right w:val="none" w:sz="0" w:space="0" w:color="auto"/>
      </w:divBdr>
      <w:divsChild>
        <w:div w:id="2022008711">
          <w:marLeft w:val="0"/>
          <w:marRight w:val="0"/>
          <w:marTop w:val="121"/>
          <w:marBottom w:val="0"/>
          <w:divBdr>
            <w:top w:val="none" w:sz="0" w:space="0" w:color="auto"/>
            <w:left w:val="none" w:sz="0" w:space="0" w:color="auto"/>
            <w:bottom w:val="none" w:sz="0" w:space="0" w:color="auto"/>
            <w:right w:val="none" w:sz="0" w:space="0" w:color="auto"/>
          </w:divBdr>
        </w:div>
        <w:div w:id="1009680342">
          <w:marLeft w:val="0"/>
          <w:marRight w:val="0"/>
          <w:marTop w:val="121"/>
          <w:marBottom w:val="0"/>
          <w:divBdr>
            <w:top w:val="none" w:sz="0" w:space="0" w:color="auto"/>
            <w:left w:val="none" w:sz="0" w:space="0" w:color="auto"/>
            <w:bottom w:val="none" w:sz="0" w:space="0" w:color="auto"/>
            <w:right w:val="none" w:sz="0" w:space="0" w:color="auto"/>
          </w:divBdr>
        </w:div>
        <w:div w:id="1706827515">
          <w:marLeft w:val="0"/>
          <w:marRight w:val="0"/>
          <w:marTop w:val="121"/>
          <w:marBottom w:val="0"/>
          <w:divBdr>
            <w:top w:val="none" w:sz="0" w:space="0" w:color="auto"/>
            <w:left w:val="none" w:sz="0" w:space="0" w:color="auto"/>
            <w:bottom w:val="none" w:sz="0" w:space="0" w:color="auto"/>
            <w:right w:val="none" w:sz="0" w:space="0" w:color="auto"/>
          </w:divBdr>
        </w:div>
      </w:divsChild>
    </w:div>
    <w:div w:id="958681235">
      <w:bodyDiv w:val="1"/>
      <w:marLeft w:val="0"/>
      <w:marRight w:val="0"/>
      <w:marTop w:val="0"/>
      <w:marBottom w:val="0"/>
      <w:divBdr>
        <w:top w:val="none" w:sz="0" w:space="0" w:color="auto"/>
        <w:left w:val="none" w:sz="0" w:space="0" w:color="auto"/>
        <w:bottom w:val="none" w:sz="0" w:space="0" w:color="auto"/>
        <w:right w:val="none" w:sz="0" w:space="0" w:color="auto"/>
      </w:divBdr>
      <w:divsChild>
        <w:div w:id="663433996">
          <w:marLeft w:val="0"/>
          <w:marRight w:val="0"/>
          <w:marTop w:val="121"/>
          <w:marBottom w:val="0"/>
          <w:divBdr>
            <w:top w:val="none" w:sz="0" w:space="0" w:color="auto"/>
            <w:left w:val="none" w:sz="0" w:space="0" w:color="auto"/>
            <w:bottom w:val="none" w:sz="0" w:space="0" w:color="auto"/>
            <w:right w:val="none" w:sz="0" w:space="0" w:color="auto"/>
          </w:divBdr>
        </w:div>
        <w:div w:id="1661153925">
          <w:marLeft w:val="0"/>
          <w:marRight w:val="0"/>
          <w:marTop w:val="12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o@ukl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_tko@uklo.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93D10655942C68F50BA9FC255233943E9A6C75C1B5C2B014A7ADD5E225D81FB797D3BC6771E20BC827BDB9311E129F9DBB697F7480E9F16d0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1D93D10655942C68F50BA9FC255233943E9A6C75C1B5C2B014A7ADD5E225D81FB797D3BC6771E20BC827BDB9311E129F9DBB697F7480E9F16d0O" TargetMode="External"/><Relationship Id="rId14" Type="http://schemas.openxmlformats.org/officeDocument/2006/relationships/hyperlink" Target="mailto:application@uklo.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C35CC2BEB745FFAF858FD058F8C162"/>
        <w:category>
          <w:name w:val="Общие"/>
          <w:gallery w:val="placeholder"/>
        </w:category>
        <w:types>
          <w:type w:val="bbPlcHdr"/>
        </w:types>
        <w:behaviors>
          <w:behavior w:val="content"/>
        </w:behaviors>
        <w:guid w:val="{2A307787-66E5-42C2-86D1-84793F7B429F}"/>
      </w:docPartPr>
      <w:docPartBody>
        <w:p w:rsidR="00D450D2" w:rsidRDefault="00B720BE">
          <w:r w:rsidRPr="000B4698">
            <w:rPr>
              <w:rStyle w:val="a3"/>
            </w:rPr>
            <w:t>[Название]</w:t>
          </w:r>
        </w:p>
      </w:docPartBody>
    </w:docPart>
    <w:docPart>
      <w:docPartPr>
        <w:name w:val="7E0E17771EEB470E848DB2A5383F9B8C"/>
        <w:category>
          <w:name w:val="Общие"/>
          <w:gallery w:val="placeholder"/>
        </w:category>
        <w:types>
          <w:type w:val="bbPlcHdr"/>
        </w:types>
        <w:behaviors>
          <w:behavior w:val="content"/>
        </w:behaviors>
        <w:guid w:val="{7319A57E-B3B6-44CC-9C83-BE6125D9B5CC}"/>
      </w:docPartPr>
      <w:docPartBody>
        <w:p w:rsidR="00D450D2" w:rsidRDefault="00B720BE">
          <w:r w:rsidRPr="000B4698">
            <w:rPr>
              <w:rStyle w:val="a3"/>
            </w:rPr>
            <w:t>[Примечания]</w:t>
          </w:r>
        </w:p>
      </w:docPartBody>
    </w:docPart>
    <w:docPart>
      <w:docPartPr>
        <w:name w:val="4C8FE0140EF94C2D8C6FAB55DBD94A04"/>
        <w:category>
          <w:name w:val="Общие"/>
          <w:gallery w:val="placeholder"/>
        </w:category>
        <w:types>
          <w:type w:val="bbPlcHdr"/>
        </w:types>
        <w:behaviors>
          <w:behavior w:val="content"/>
        </w:behaviors>
        <w:guid w:val="{BAA5D9BE-A81F-4925-9933-D618FED8DCB1}"/>
      </w:docPartPr>
      <w:docPartBody>
        <w:p w:rsidR="00D450D2" w:rsidRDefault="00B720BE">
          <w:r w:rsidRPr="000B4698">
            <w:rPr>
              <w:rStyle w:val="a3"/>
            </w:rPr>
            <w:t>[Название]</w:t>
          </w:r>
        </w:p>
      </w:docPartBody>
    </w:docPart>
    <w:docPart>
      <w:docPartPr>
        <w:name w:val="5406EB755743435D9C6693F6F853ADDC"/>
        <w:category>
          <w:name w:val="Общие"/>
          <w:gallery w:val="placeholder"/>
        </w:category>
        <w:types>
          <w:type w:val="bbPlcHdr"/>
        </w:types>
        <w:behaviors>
          <w:behavior w:val="content"/>
        </w:behaviors>
        <w:guid w:val="{E14A9F00-5713-4108-8151-D0DC651ADA92}"/>
      </w:docPartPr>
      <w:docPartBody>
        <w:p w:rsidR="00D450D2" w:rsidRDefault="00B720BE">
          <w:r w:rsidRPr="000B4698">
            <w:rPr>
              <w:rStyle w:val="a3"/>
            </w:rPr>
            <w:t>[Примечания]</w:t>
          </w:r>
        </w:p>
      </w:docPartBody>
    </w:docPart>
    <w:docPart>
      <w:docPartPr>
        <w:name w:val="868A01A13FB447879D87D08CA53488EF"/>
        <w:category>
          <w:name w:val="Общие"/>
          <w:gallery w:val="placeholder"/>
        </w:category>
        <w:types>
          <w:type w:val="bbPlcHdr"/>
        </w:types>
        <w:behaviors>
          <w:behavior w:val="content"/>
        </w:behaviors>
        <w:guid w:val="{19649830-07D6-4A60-809A-55C15EBEBEF7}"/>
      </w:docPartPr>
      <w:docPartBody>
        <w:p w:rsidR="00D67C7C" w:rsidRDefault="00881493" w:rsidP="00881493">
          <w:pPr>
            <w:pStyle w:val="868A01A13FB447879D87D08CA53488EF"/>
          </w:pPr>
          <w:r w:rsidRPr="000B4698">
            <w:rPr>
              <w:rStyle w:val="a3"/>
            </w:rPr>
            <w:t>[Название]</w:t>
          </w:r>
        </w:p>
      </w:docPartBody>
    </w:docPart>
    <w:docPart>
      <w:docPartPr>
        <w:name w:val="6304CA4ABD974263B3E1DB63D812C82B"/>
        <w:category>
          <w:name w:val="Общие"/>
          <w:gallery w:val="placeholder"/>
        </w:category>
        <w:types>
          <w:type w:val="bbPlcHdr"/>
        </w:types>
        <w:behaviors>
          <w:behavior w:val="content"/>
        </w:behaviors>
        <w:guid w:val="{8A41EA71-9108-4F9B-8250-A00EDF364291}"/>
      </w:docPartPr>
      <w:docPartBody>
        <w:p w:rsidR="00D67C7C" w:rsidRDefault="00881493" w:rsidP="00881493">
          <w:pPr>
            <w:pStyle w:val="6304CA4ABD974263B3E1DB63D812C82B"/>
          </w:pPr>
          <w:r w:rsidRPr="000B4698">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BE"/>
    <w:rsid w:val="002F67B0"/>
    <w:rsid w:val="00351B85"/>
    <w:rsid w:val="003D065B"/>
    <w:rsid w:val="003F5021"/>
    <w:rsid w:val="00550348"/>
    <w:rsid w:val="00630092"/>
    <w:rsid w:val="007B0E93"/>
    <w:rsid w:val="00881493"/>
    <w:rsid w:val="009126A7"/>
    <w:rsid w:val="009711F7"/>
    <w:rsid w:val="00B25461"/>
    <w:rsid w:val="00B720BE"/>
    <w:rsid w:val="00BB1720"/>
    <w:rsid w:val="00BD06F8"/>
    <w:rsid w:val="00C30D60"/>
    <w:rsid w:val="00CF572F"/>
    <w:rsid w:val="00D20333"/>
    <w:rsid w:val="00D450D2"/>
    <w:rsid w:val="00D67C7C"/>
    <w:rsid w:val="00E21EC4"/>
    <w:rsid w:val="00FB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1493"/>
    <w:rPr>
      <w:color w:val="808080"/>
    </w:rPr>
  </w:style>
  <w:style w:type="paragraph" w:customStyle="1" w:styleId="E0C8518406414CCBB98028B6C752B2B2">
    <w:name w:val="E0C8518406414CCBB98028B6C752B2B2"/>
    <w:rsid w:val="00550348"/>
  </w:style>
  <w:style w:type="paragraph" w:customStyle="1" w:styleId="6B455ADACE274836BF830982DAA13028">
    <w:name w:val="6B455ADACE274836BF830982DAA13028"/>
    <w:rsid w:val="00550348"/>
  </w:style>
  <w:style w:type="paragraph" w:customStyle="1" w:styleId="0AE2506A3D7E41F6ADB808ED4D220ED1">
    <w:name w:val="0AE2506A3D7E41F6ADB808ED4D220ED1"/>
    <w:rsid w:val="00550348"/>
  </w:style>
  <w:style w:type="paragraph" w:customStyle="1" w:styleId="A0CD13AA2D924B949BC675776CE87659">
    <w:name w:val="A0CD13AA2D924B949BC675776CE87659"/>
    <w:rsid w:val="00550348"/>
  </w:style>
  <w:style w:type="paragraph" w:customStyle="1" w:styleId="480707C8976B4CFC9EF29872DDE7A2C3">
    <w:name w:val="480707C8976B4CFC9EF29872DDE7A2C3"/>
    <w:rsid w:val="00550348"/>
  </w:style>
  <w:style w:type="paragraph" w:customStyle="1" w:styleId="8BBBC67B85E944B6A68AC1636BCC25CA">
    <w:name w:val="8BBBC67B85E944B6A68AC1636BCC25CA"/>
    <w:rsid w:val="00550348"/>
  </w:style>
  <w:style w:type="paragraph" w:customStyle="1" w:styleId="868A01A13FB447879D87D08CA53488EF">
    <w:name w:val="868A01A13FB447879D87D08CA53488EF"/>
    <w:rsid w:val="00881493"/>
  </w:style>
  <w:style w:type="paragraph" w:customStyle="1" w:styleId="6304CA4ABD974263B3E1DB63D812C82B">
    <w:name w:val="6304CA4ABD974263B3E1DB63D812C82B"/>
    <w:rsid w:val="00881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9B6F-A68D-4B8D-A18C-563B8F99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4770</Words>
  <Characters>27191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Work1</dc:creator>
  <cp:keywords/>
  <dc:description>«____»___________2019 г.</dc:description>
  <cp:lastModifiedBy>Смирнова Марина Сергеевна</cp:lastModifiedBy>
  <cp:revision>2</cp:revision>
  <cp:lastPrinted>2018-11-23T13:50:00Z</cp:lastPrinted>
  <dcterms:created xsi:type="dcterms:W3CDTF">2019-03-29T09:32:00Z</dcterms:created>
  <dcterms:modified xsi:type="dcterms:W3CDTF">2019-03-29T09:32:00Z</dcterms:modified>
</cp:coreProperties>
</file>